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9" w:rsidRDefault="0017071D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51F588" wp14:editId="7FB82A7D">
            <wp:extent cx="5827678" cy="818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7678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71D" w:rsidRDefault="0017071D" w:rsidP="003252A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3B" w:rsidRPr="00E977A9" w:rsidRDefault="007E68D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977A9">
        <w:rPr>
          <w:rFonts w:ascii="Times New Roman" w:hAnsi="Times New Roman" w:cs="Times New Roman"/>
          <w:sz w:val="24"/>
          <w:szCs w:val="24"/>
        </w:rPr>
        <w:lastRenderedPageBreak/>
        <w:t>2.5. Режим работы объектов, указанных в пункте 2.3. настоящего По</w:t>
      </w:r>
      <w:r w:rsidR="004236F8" w:rsidRPr="00E977A9">
        <w:rPr>
          <w:rFonts w:ascii="Times New Roman" w:hAnsi="Times New Roman" w:cs="Times New Roman"/>
          <w:sz w:val="24"/>
          <w:szCs w:val="24"/>
        </w:rPr>
        <w:t>рядка</w:t>
      </w:r>
      <w:r w:rsidRPr="00E977A9">
        <w:rPr>
          <w:rFonts w:ascii="Times New Roman" w:hAnsi="Times New Roman" w:cs="Times New Roman"/>
          <w:sz w:val="24"/>
          <w:szCs w:val="24"/>
        </w:rPr>
        <w:t>, утверждается по согласованию с органом здравоохранения, закрепленным за школой.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Объекты лечебно-оздоровительной инфраструктуры используются для организации 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санитарной помощи, проведения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профилактических 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учащимся школы и ее работникам.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2"/>
      <w:bookmarkEnd w:id="1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Пользование объектами лечебно-оздоровительной инфраструктуры в отсутствие </w:t>
      </w:r>
      <w:proofErr w:type="gramStart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 категорически запрещается. </w:t>
      </w:r>
    </w:p>
    <w:p w:rsidR="009641A9" w:rsidRPr="00E977A9" w:rsidRDefault="009641A9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53B" w:rsidRPr="00E977A9" w:rsidRDefault="006E253B" w:rsidP="009641A9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</w:t>
      </w:r>
      <w:r w:rsidR="009641A9" w:rsidRPr="00E97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пользования объектами культуры</w:t>
      </w:r>
    </w:p>
    <w:p w:rsidR="006E253B" w:rsidRPr="00E977A9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 объектам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школы относ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тся: </w:t>
      </w:r>
    </w:p>
    <w:p w:rsidR="006E253B" w:rsidRPr="00E977A9" w:rsidRDefault="006E253B" w:rsidP="003252A1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E60F4" w:rsidRPr="00E977A9" w:rsidRDefault="006F1B8D" w:rsidP="003252A1">
      <w:pPr>
        <w:pStyle w:val="Default"/>
        <w:numPr>
          <w:ilvl w:val="0"/>
          <w:numId w:val="21"/>
        </w:numPr>
        <w:spacing w:line="276" w:lineRule="auto"/>
        <w:jc w:val="both"/>
      </w:pPr>
      <w:r w:rsidRPr="00F07859">
        <w:rPr>
          <w:color w:val="FF0000"/>
        </w:rPr>
        <w:t>актовый зал</w:t>
      </w:r>
      <w:r w:rsidR="00A14D9F">
        <w:rPr>
          <w:lang w:val="en-US"/>
        </w:rPr>
        <w:t>.</w:t>
      </w:r>
    </w:p>
    <w:p w:rsidR="006E253B" w:rsidRPr="00E977A9" w:rsidRDefault="00A14D9F" w:rsidP="00A14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Время пользования объектами культуры, указанными в пункте 3.1. настоящего По</w:t>
      </w:r>
      <w:r w:rsidR="004236F8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определяется расписанием </w:t>
      </w:r>
      <w:r w:rsidR="0075782D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объектов, утвержденным на учебный год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E253B" w:rsidRPr="00E977A9" w:rsidRDefault="000235DC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Ответственность за работу и содержание объектов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в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состоянии, отвечающим требованиям безопасности и санитарных норм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возлагается:</w:t>
      </w:r>
    </w:p>
    <w:p w:rsidR="006E253B" w:rsidRPr="00E977A9" w:rsidRDefault="006E253B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библиотек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60F4" w:rsidRPr="00F07859" w:rsidRDefault="00A14D9F" w:rsidP="000235DC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актовый </w:t>
      </w:r>
      <w:r w:rsidR="008E60F4"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зал  </w:t>
      </w: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60F4"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на </w:t>
      </w: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учителя музыки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Ответственные лица обязаны: </w:t>
      </w:r>
    </w:p>
    <w:p w:rsidR="006E253B" w:rsidRPr="00E977A9" w:rsidRDefault="006E253B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 присутствовать при посещении объекта культуры учащимися; </w:t>
      </w:r>
    </w:p>
    <w:p w:rsidR="008E60F4" w:rsidRPr="00E977A9" w:rsidRDefault="000235DC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соблюдения </w:t>
      </w:r>
      <w:proofErr w:type="gramStart"/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236F8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 внутреннего распорядка 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щихся; </w:t>
      </w:r>
    </w:p>
    <w:p w:rsidR="006E253B" w:rsidRPr="00E977A9" w:rsidRDefault="006E253B" w:rsidP="000235DC">
      <w:pPr>
        <w:pStyle w:val="a3"/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эвакуацию 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и работников школы 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угрозы и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чрезвычайных ситуаций.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Объекты культуры, указанные в п. 3.1. настоящего По</w:t>
      </w:r>
      <w:r w:rsidR="004236F8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использоваться для проведения уроков в нетрадиционных формах, проведения занятий дополнительного образования, проведения </w:t>
      </w:r>
      <w:proofErr w:type="spellStart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общешкольных мероприятий, репетиций.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При пользовании объектами культуры  школы 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обязаны: </w:t>
      </w:r>
    </w:p>
    <w:p w:rsidR="006E253B" w:rsidRPr="00E977A9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чистоту и порядок; </w:t>
      </w:r>
    </w:p>
    <w:p w:rsidR="006E253B" w:rsidRPr="00E977A9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требования ответственных за объект лиц; </w:t>
      </w:r>
    </w:p>
    <w:p w:rsidR="006E253B" w:rsidRPr="00E977A9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сообщать ответствен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лицам о случаях обнаружения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предметов,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аях 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возникновения  задымления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пожара; </w:t>
      </w:r>
    </w:p>
    <w:p w:rsidR="006E253B" w:rsidRPr="00E977A9" w:rsidRDefault="006E253B" w:rsidP="000235DC">
      <w:pPr>
        <w:pStyle w:val="a3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Во время пользования объектами культуры школы </w:t>
      </w:r>
      <w:proofErr w:type="gramStart"/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 </w:t>
      </w:r>
    </w:p>
    <w:p w:rsidR="006E253B" w:rsidRPr="00E977A9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 с собой и (или) употреблять алкогольные напитки, наркотические и токсические средства; </w:t>
      </w:r>
    </w:p>
    <w:p w:rsidR="006E253B" w:rsidRPr="00E977A9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3"/>
      <w:bookmarkEnd w:id="2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 с собой оружие, огнеопасные, взрывчатые,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пиротехнические, ядовитые и пахучие вещества, колющие и режущие предметы, стеклянную посуду, газовые баллончики; </w:t>
      </w:r>
    </w:p>
    <w:p w:rsidR="006E253B" w:rsidRPr="00E977A9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курить; </w:t>
      </w:r>
    </w:p>
    <w:p w:rsidR="006E253B" w:rsidRPr="00E977A9" w:rsidRDefault="006E253B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и приносить с собой животных; </w:t>
      </w:r>
    </w:p>
    <w:p w:rsidR="006E253B" w:rsidRPr="00E977A9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совершать поступки, унижающие или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яющие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человеческое достоинство других учащихся, работников школы; </w:t>
      </w:r>
    </w:p>
    <w:p w:rsidR="006E253B" w:rsidRPr="00E977A9" w:rsidRDefault="000235DC" w:rsidP="000235DC">
      <w:pPr>
        <w:pStyle w:val="a3"/>
        <w:numPr>
          <w:ilvl w:val="0"/>
          <w:numId w:val="2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выставлять напоказ знаки или иную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олику, направленную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разжигание расовой, религиозной, национальной розни, оскорбляющую 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работников школы.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A1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причинившие объект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культуры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ущерб, несут ответственность в соответствии действующим законодательством Российской Федерации. </w:t>
      </w:r>
    </w:p>
    <w:p w:rsidR="003252A1" w:rsidRPr="00E977A9" w:rsidRDefault="003252A1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53B" w:rsidRPr="00E977A9" w:rsidRDefault="006E253B" w:rsidP="003252A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</w:t>
      </w:r>
      <w:r w:rsidR="009641A9" w:rsidRPr="00E977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 пользования объектами спорта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  спорта школы относ</w:t>
      </w:r>
      <w:r w:rsidR="008E60F4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тся: </w:t>
      </w:r>
    </w:p>
    <w:p w:rsidR="008E60F4" w:rsidRPr="00E977A9" w:rsidRDefault="006E253B" w:rsidP="000235DC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</w:t>
      </w:r>
      <w:r w:rsidR="00A14D9F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253B" w:rsidRPr="009B048E" w:rsidRDefault="008E60F4" w:rsidP="009B048E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гимнастиче</w:t>
      </w:r>
      <w:r w:rsidR="00A14D9F"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кий зал</w:t>
      </w:r>
      <w:r w:rsidR="00A14D9F"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F078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E253B" w:rsidRPr="00E977A9" w:rsidRDefault="000235DC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Время пользования объектами спорта, указанными в пункте 4.1.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</w:t>
      </w:r>
      <w:r w:rsidR="004236F8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определяется расписанием </w:t>
      </w:r>
      <w:r w:rsidR="0075782D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объектов, утвержденным на учебный год.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9641A9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работу и содержание объектов спорта в состоянии, отвечающем 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 безопасности и санитарных норм, возлагается на учителей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физической культуры, педагогов, ответственных за проведение различных мероприятий.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Ответственные лица обязаны: </w:t>
      </w:r>
    </w:p>
    <w:p w:rsidR="006E253B" w:rsidRPr="00E977A9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  присутствовать при  посещении  объекта  спорта  </w:t>
      </w:r>
      <w:proofErr w:type="gramStart"/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при проведении тренировок, занятий, спортивных мероприятий; </w:t>
      </w:r>
    </w:p>
    <w:p w:rsidR="006E253B" w:rsidRPr="00E977A9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 соблюдения </w:t>
      </w:r>
      <w:proofErr w:type="gramStart"/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Положения; </w:t>
      </w:r>
    </w:p>
    <w:p w:rsidR="006E253B" w:rsidRPr="00E977A9" w:rsidRDefault="006E253B" w:rsidP="000235DC">
      <w:pPr>
        <w:pStyle w:val="a3"/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эвакуацию учащихся и работников школы в случае угрозы и возникновения чрезвычайных ситуаций.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Объекты спорта, указанные в п. 4.1. настоящего По</w:t>
      </w:r>
      <w:r w:rsidR="004236F8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рядка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могут использоваться для 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уроков физической культуры, проведения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дополнительного образования спортивного направления, проведения </w:t>
      </w:r>
      <w:proofErr w:type="spellStart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внутриклассных</w:t>
      </w:r>
      <w:proofErr w:type="spell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общешкольных меропри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ятий спортивного содержания, тренировок, спортивных игр,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спортивных соревнований, иных мероприятий школы, предусмотренных планом.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 пользовании объектами спорта школы 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щиеся обязаны: </w:t>
      </w:r>
    </w:p>
    <w:p w:rsidR="006E253B" w:rsidRPr="00E977A9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спортивные мероприятия приходить только в специальной спортивной одежде и обуви, в соответствии с Положением школы об установлении требований к одежде 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щихся; </w:t>
      </w:r>
    </w:p>
    <w:p w:rsidR="006E253B" w:rsidRPr="00E977A9" w:rsidRDefault="000235DC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соблюдать инструкции и правила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нения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спортивных упражнений; </w:t>
      </w:r>
    </w:p>
    <w:p w:rsidR="006E253B" w:rsidRPr="00E977A9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чистоту и порядок; </w:t>
      </w:r>
    </w:p>
    <w:p w:rsidR="006E253B" w:rsidRPr="00E977A9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требования ответственных за объект лиц; </w:t>
      </w:r>
    </w:p>
    <w:p w:rsidR="006E253B" w:rsidRPr="00E977A9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4"/>
      <w:bookmarkEnd w:id="3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сообщать ответственным лицам о случаях </w:t>
      </w:r>
      <w:r w:rsidR="003252A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бнаружения </w:t>
      </w:r>
      <w:r w:rsidR="000235DC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подозрительных предметов, вещей, о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  возникновения  задымления  или пожара; </w:t>
      </w:r>
    </w:p>
    <w:p w:rsidR="006E253B" w:rsidRPr="00E977A9" w:rsidRDefault="006E253B" w:rsidP="000235DC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об</w:t>
      </w:r>
      <w:r w:rsidR="007E68D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эвакуации действовать согласно указаниям ответственных лиц, соблюдая спокойствие и не создавая паники.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Во время пользования объектами спорта школы</w:t>
      </w:r>
      <w:r w:rsidR="007E68D1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</w:t>
      </w:r>
      <w:proofErr w:type="gramEnd"/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запрещается: </w:t>
      </w:r>
    </w:p>
    <w:p w:rsidR="006E253B" w:rsidRPr="00E977A9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 с собой и (или) употреблять алкогольные напитки, наркотические и токсические средства;  </w:t>
      </w:r>
    </w:p>
    <w:p w:rsidR="006E253B" w:rsidRPr="00E977A9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приносить с собой оружие, огнеопасные, взрывчатые,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пиротехнические, ядовитые и пахучие вещества, колющие и режущие предметы, стеклянную посуду, газовые баллончики; </w:t>
      </w:r>
    </w:p>
    <w:p w:rsidR="006E253B" w:rsidRPr="00E977A9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курить; </w:t>
      </w:r>
    </w:p>
    <w:p w:rsidR="006E253B" w:rsidRPr="00E977A9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и приносить с собой животных; </w:t>
      </w:r>
    </w:p>
    <w:p w:rsidR="006E253B" w:rsidRPr="00E977A9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совершать поступки,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нижающие или оскорбляющие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человеческое достоинство других 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щихся, работников школы; </w:t>
      </w:r>
    </w:p>
    <w:p w:rsidR="006E253B" w:rsidRPr="00E977A9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выставлять напоказ знаки или иную символику,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разжигание расовой, религиозной, национальной розни, оскорбляющую учащихся, работников школы; </w:t>
      </w:r>
    </w:p>
    <w:p w:rsidR="006E253B" w:rsidRPr="00E977A9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забираться на ограждения, осветительные устройства,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несущие конструкции; </w:t>
      </w:r>
    </w:p>
    <w:p w:rsidR="006E253B" w:rsidRPr="00E977A9" w:rsidRDefault="000235DC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спортивное оборудование и спортивный инвентарь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6E253B"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своему прямому назначению; </w:t>
      </w:r>
    </w:p>
    <w:p w:rsidR="006E253B" w:rsidRPr="00E977A9" w:rsidRDefault="006E253B" w:rsidP="000235DC">
      <w:pPr>
        <w:pStyle w:val="a3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повреждать спортивное оборудование. </w:t>
      </w:r>
    </w:p>
    <w:p w:rsidR="006E253B" w:rsidRPr="00E977A9" w:rsidRDefault="006E253B" w:rsidP="003252A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BB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9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щиеся, причинившие объекту спорта школы ущерб, несут ответственность в соответствии действующим законодательством Российской Федерации.</w:t>
      </w:r>
    </w:p>
    <w:p w:rsidR="00141F6C" w:rsidRPr="00E977A9" w:rsidRDefault="00141F6C" w:rsidP="003252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1F6C" w:rsidRPr="00E977A9" w:rsidSect="000235D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533"/>
    <w:multiLevelType w:val="hybridMultilevel"/>
    <w:tmpl w:val="4422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693D"/>
    <w:multiLevelType w:val="hybridMultilevel"/>
    <w:tmpl w:val="53DE0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67E86"/>
    <w:multiLevelType w:val="hybridMultilevel"/>
    <w:tmpl w:val="38CC5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1033D"/>
    <w:multiLevelType w:val="hybridMultilevel"/>
    <w:tmpl w:val="C6A0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55297"/>
    <w:multiLevelType w:val="hybridMultilevel"/>
    <w:tmpl w:val="722ED3D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71366"/>
    <w:multiLevelType w:val="hybridMultilevel"/>
    <w:tmpl w:val="AAB8F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91B98"/>
    <w:multiLevelType w:val="hybridMultilevel"/>
    <w:tmpl w:val="82A8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22413"/>
    <w:multiLevelType w:val="hybridMultilevel"/>
    <w:tmpl w:val="34947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34405"/>
    <w:multiLevelType w:val="hybridMultilevel"/>
    <w:tmpl w:val="89420ED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8B2C36"/>
    <w:multiLevelType w:val="hybridMultilevel"/>
    <w:tmpl w:val="B90A62B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357BE"/>
    <w:multiLevelType w:val="hybridMultilevel"/>
    <w:tmpl w:val="974E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D5087"/>
    <w:multiLevelType w:val="hybridMultilevel"/>
    <w:tmpl w:val="034E1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E4C81"/>
    <w:multiLevelType w:val="hybridMultilevel"/>
    <w:tmpl w:val="500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013ED"/>
    <w:multiLevelType w:val="hybridMultilevel"/>
    <w:tmpl w:val="305A3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073BF"/>
    <w:multiLevelType w:val="hybridMultilevel"/>
    <w:tmpl w:val="5C58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40979"/>
    <w:multiLevelType w:val="hybridMultilevel"/>
    <w:tmpl w:val="3FE81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964B9"/>
    <w:multiLevelType w:val="hybridMultilevel"/>
    <w:tmpl w:val="A09E5B3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234E7"/>
    <w:multiLevelType w:val="hybridMultilevel"/>
    <w:tmpl w:val="A3EE78E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F30CEC"/>
    <w:multiLevelType w:val="hybridMultilevel"/>
    <w:tmpl w:val="FB3002B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457DD6"/>
    <w:multiLevelType w:val="hybridMultilevel"/>
    <w:tmpl w:val="865E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60100"/>
    <w:multiLevelType w:val="hybridMultilevel"/>
    <w:tmpl w:val="1DC440C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6E6CA3"/>
    <w:multiLevelType w:val="hybridMultilevel"/>
    <w:tmpl w:val="ED546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95208"/>
    <w:multiLevelType w:val="hybridMultilevel"/>
    <w:tmpl w:val="8264C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FC2ED6">
      <w:numFmt w:val="bullet"/>
      <w:lvlText w:val="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22FE2"/>
    <w:multiLevelType w:val="hybridMultilevel"/>
    <w:tmpl w:val="3FB2E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056A9"/>
    <w:multiLevelType w:val="hybridMultilevel"/>
    <w:tmpl w:val="9586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57F1"/>
    <w:multiLevelType w:val="hybridMultilevel"/>
    <w:tmpl w:val="1F98741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8732B8"/>
    <w:multiLevelType w:val="hybridMultilevel"/>
    <w:tmpl w:val="F39C401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C44AD3"/>
    <w:multiLevelType w:val="hybridMultilevel"/>
    <w:tmpl w:val="97AC3C4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720B50"/>
    <w:multiLevelType w:val="hybridMultilevel"/>
    <w:tmpl w:val="37A4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23"/>
  </w:num>
  <w:num w:numId="5">
    <w:abstractNumId w:val="19"/>
  </w:num>
  <w:num w:numId="6">
    <w:abstractNumId w:val="0"/>
  </w:num>
  <w:num w:numId="7">
    <w:abstractNumId w:val="28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22"/>
  </w:num>
  <w:num w:numId="14">
    <w:abstractNumId w:val="2"/>
  </w:num>
  <w:num w:numId="15">
    <w:abstractNumId w:val="24"/>
  </w:num>
  <w:num w:numId="16">
    <w:abstractNumId w:val="11"/>
  </w:num>
  <w:num w:numId="17">
    <w:abstractNumId w:val="21"/>
  </w:num>
  <w:num w:numId="18">
    <w:abstractNumId w:val="15"/>
  </w:num>
  <w:num w:numId="19">
    <w:abstractNumId w:val="13"/>
  </w:num>
  <w:num w:numId="20">
    <w:abstractNumId w:val="25"/>
  </w:num>
  <w:num w:numId="21">
    <w:abstractNumId w:val="18"/>
  </w:num>
  <w:num w:numId="22">
    <w:abstractNumId w:val="4"/>
  </w:num>
  <w:num w:numId="23">
    <w:abstractNumId w:val="8"/>
  </w:num>
  <w:num w:numId="24">
    <w:abstractNumId w:val="27"/>
  </w:num>
  <w:num w:numId="25">
    <w:abstractNumId w:val="20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53B"/>
    <w:rsid w:val="000235DC"/>
    <w:rsid w:val="00141F6C"/>
    <w:rsid w:val="0017071D"/>
    <w:rsid w:val="001B57D8"/>
    <w:rsid w:val="003203A6"/>
    <w:rsid w:val="003252A1"/>
    <w:rsid w:val="004236F8"/>
    <w:rsid w:val="00650BCC"/>
    <w:rsid w:val="006926A7"/>
    <w:rsid w:val="006955EB"/>
    <w:rsid w:val="006E253B"/>
    <w:rsid w:val="006F1B8D"/>
    <w:rsid w:val="00743B7A"/>
    <w:rsid w:val="0075782D"/>
    <w:rsid w:val="00786E78"/>
    <w:rsid w:val="007E68D1"/>
    <w:rsid w:val="00893D58"/>
    <w:rsid w:val="008E60F4"/>
    <w:rsid w:val="009641A9"/>
    <w:rsid w:val="00964B0A"/>
    <w:rsid w:val="009B048E"/>
    <w:rsid w:val="00A14D9F"/>
    <w:rsid w:val="00AD0727"/>
    <w:rsid w:val="00AF2C6E"/>
    <w:rsid w:val="00BB12C4"/>
    <w:rsid w:val="00E977A9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68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A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9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977A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07859"/>
    <w:rPr>
      <w:color w:val="410082"/>
      <w:u w:val="single"/>
    </w:rPr>
  </w:style>
  <w:style w:type="paragraph" w:styleId="a9">
    <w:name w:val="Plain Text"/>
    <w:basedOn w:val="a"/>
    <w:link w:val="aa"/>
    <w:semiHidden/>
    <w:unhideWhenUsed/>
    <w:rsid w:val="009B048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9B048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487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0266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9554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706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6</cp:revision>
  <cp:lastPrinted>2015-05-12T10:51:00Z</cp:lastPrinted>
  <dcterms:created xsi:type="dcterms:W3CDTF">2016-11-29T06:26:00Z</dcterms:created>
  <dcterms:modified xsi:type="dcterms:W3CDTF">2020-03-18T17:41:00Z</dcterms:modified>
</cp:coreProperties>
</file>