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2" w:rsidRDefault="006B3AD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179731" cy="20946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72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1B" w:rsidRPr="00982753" w:rsidRDefault="00EC121B" w:rsidP="006B3A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1.Общие положения 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1.1 Наставничество – разновидность индивидуальной методической  работы с  педагогическими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Молодой специалист – начинающий педагог, как правило, имеющий теоретические знания  в области предметной специализации и методики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обучения  по программе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1.2 Наставничество устанавливается на срок не менее одного года.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1.3 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EC121B" w:rsidRPr="00982753" w:rsidRDefault="00EC121B" w:rsidP="00EC121B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 1.4 Организация работы наставников и осуществление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их деятельностью возлагается на заместителя руководителя  образовательного учреждения по учебно-воспитательной работе.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1.5 Правовой основой института  наставничества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в  образовательном учреждении являются нормативные документы Министерства образования и науки РФ, Главного управления образования Курганской области, органа местного самоуправления муниципального района или городского округа в сфере образования, локальные акты образовательного учреждения, регламентирующие вопросы профессиональной подготовки учителей и специалистов образовательных учреждений и  настоящее Положение.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1.6 Настоящее Положение  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Цель из задачи наставничества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2753">
        <w:rPr>
          <w:rFonts w:ascii="Times New Roman" w:eastAsia="Calibri" w:hAnsi="Times New Roman" w:cs="Times New Roman"/>
          <w:sz w:val="24"/>
          <w:szCs w:val="24"/>
        </w:rPr>
        <w:t>2.1</w:t>
      </w:r>
      <w:r w:rsidRPr="009827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bCs/>
          <w:iCs/>
          <w:sz w:val="24"/>
          <w:szCs w:val="24"/>
        </w:rPr>
        <w:t>Целью наставничества является оказание помощи молодым специалистам  образовательного учреждения в их профессиональном становлении, а также формирование стабильного, высококвалифицированного коллектива.</w:t>
      </w:r>
      <w:r w:rsidRPr="00982753">
        <w:rPr>
          <w:rFonts w:ascii="Times New Roman" w:eastAsia="Calibri" w:hAnsi="Times New Roman" w:cs="Times New Roman"/>
          <w:sz w:val="24"/>
          <w:szCs w:val="24"/>
        </w:rPr>
        <w:tab/>
      </w:r>
    </w:p>
    <w:p w:rsidR="00EC121B" w:rsidRPr="00982753" w:rsidRDefault="00EC121B" w:rsidP="00EC12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Основными задачами наставничества являются: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lastRenderedPageBreak/>
        <w:t>- оказание помощи в адаптации молодых специалистов в образовательном учреждении;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- поддержание у  молодых специалистов интереса к педагогической деятельности;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формирование индивидуального стиля творческой деятельности молодого специалиста;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инициативы и рефлексивных навыков молодого специалиста;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формирование у молодого специалиста 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потребности к самообразованию;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EC121B" w:rsidRPr="00982753" w:rsidRDefault="00EC121B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982753">
        <w:rPr>
          <w:rFonts w:ascii="Times New Roman" w:eastAsia="Calibri" w:hAnsi="Times New Roman" w:cs="Times New Roman"/>
          <w:b/>
          <w:sz w:val="24"/>
          <w:szCs w:val="24"/>
        </w:rPr>
        <w:t>.  Функции</w:t>
      </w:r>
      <w:proofErr w:type="gramEnd"/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наставника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3.1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соответствии с возложенными задачами наставник осуществляет следующие функции: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организационные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- организация ознакомления молодого специалиста с образовательным учреждением и его нормативно-правовой базой;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- содействие в создании необходимых  условий для работы молодого специалиста. 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информационные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разработка совместно с молодым специалистом плана его саморазвития  (или индивидуальная программа его самообразования)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с учетом педагогической, методической и профессиональной подготовки;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подведение  итогов профессиональной адаптации молодого специалиста по истечении срока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наставничества.</w:t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Права наставника</w:t>
      </w:r>
    </w:p>
    <w:p w:rsidR="00EC121B" w:rsidRPr="00982753" w:rsidRDefault="00EC121B" w:rsidP="00EC121B">
      <w:pPr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4.1 Наставник имеет право: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посещать занятия молодого специалиста;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документацию, которую обязан вести молодой специалист;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lastRenderedPageBreak/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на ежемесячную доплату за осуществление наставничества.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Права и обязанности молодого специалиста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5.1 Молодой специалист обязан: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нормативные документы, определяющие его служебную деятельность;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изучать структуру и  особенности  деятельности  образовательного учреждения, его традиции;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>- вы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страивать необходимые для работы взаимоотношения с наставником,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предоставлять отчеты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 своей работе наставнику,  как в устной, так и в письменной форме. </w:t>
      </w:r>
    </w:p>
    <w:p w:rsidR="00EC121B" w:rsidRPr="00982753" w:rsidRDefault="00EC121B" w:rsidP="00EC121B">
      <w:pPr>
        <w:ind w:firstLine="708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82753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5.2 Молодой специалист имеет право:</w:t>
      </w:r>
    </w:p>
    <w:p w:rsidR="00EC121B" w:rsidRPr="00982753" w:rsidRDefault="00EC121B" w:rsidP="00EC121B">
      <w:pPr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ходатайствовать перед  администрацией образовательного учреждения о прекращении стажировки  при безуспешных попытках установления личного контакта с наставником; 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Style w:val="a3"/>
          <w:rFonts w:ascii="Times New Roman" w:eastAsia="Calibri" w:hAnsi="Times New Roman" w:cs="Times New Roman"/>
          <w:sz w:val="24"/>
          <w:szCs w:val="24"/>
        </w:rPr>
        <w:t>-</w:t>
      </w: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  </w:t>
      </w:r>
      <w:r w:rsidRPr="00982753">
        <w:rPr>
          <w:rFonts w:ascii="Times New Roman" w:eastAsia="Calibri" w:hAnsi="Times New Roman" w:cs="Times New Roman"/>
          <w:sz w:val="24"/>
          <w:szCs w:val="24"/>
        </w:rPr>
        <w:t>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защищать свою профессиональную честь и достоинство;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EC121B" w:rsidRPr="00982753" w:rsidRDefault="00EC121B" w:rsidP="00EC121B">
      <w:pPr>
        <w:tabs>
          <w:tab w:val="num" w:pos="0"/>
        </w:tabs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982753">
        <w:rPr>
          <w:rFonts w:ascii="Times New Roman" w:eastAsia="Calibri" w:hAnsi="Times New Roman" w:cs="Times New Roman"/>
          <w:b/>
          <w:bCs/>
          <w:sz w:val="24"/>
          <w:szCs w:val="24"/>
        </w:rPr>
        <w:t>. Взаимоотношения наставника с другими сотрудниками образовательного учреждения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Для исполнения своих обязанностей наставник может взаимодействовать со всеми сотрудниками образовательного учреждения.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C121B" w:rsidRPr="00982753" w:rsidRDefault="00EC121B" w:rsidP="00EC121B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V.  Документация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5.1    Индивидуальный план работы наставника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 Индивидуальная программа профессионального саморазвития  молодого специалиста  или индивидуальная программа его самообразования; </w:t>
      </w:r>
    </w:p>
    <w:p w:rsidR="006C4A87" w:rsidRPr="00982753" w:rsidRDefault="006C4A87">
      <w:pPr>
        <w:rPr>
          <w:rFonts w:ascii="Times New Roman" w:hAnsi="Times New Roman" w:cs="Times New Roman"/>
          <w:sz w:val="24"/>
          <w:szCs w:val="24"/>
        </w:rPr>
      </w:pPr>
    </w:p>
    <w:sectPr w:rsidR="006C4A87" w:rsidRPr="00982753" w:rsidSect="00EC121B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21B"/>
    <w:rsid w:val="00037F3C"/>
    <w:rsid w:val="00141913"/>
    <w:rsid w:val="002C1E48"/>
    <w:rsid w:val="003F2DE8"/>
    <w:rsid w:val="004F65F7"/>
    <w:rsid w:val="005C4FE9"/>
    <w:rsid w:val="006B3AD2"/>
    <w:rsid w:val="006C4A87"/>
    <w:rsid w:val="00743B19"/>
    <w:rsid w:val="008C0C0C"/>
    <w:rsid w:val="00982753"/>
    <w:rsid w:val="009D52B7"/>
    <w:rsid w:val="00C1097B"/>
    <w:rsid w:val="00CA1D92"/>
    <w:rsid w:val="00D640E9"/>
    <w:rsid w:val="00DD20D2"/>
    <w:rsid w:val="00E258A0"/>
    <w:rsid w:val="00EA230F"/>
    <w:rsid w:val="00EC121B"/>
    <w:rsid w:val="00ED75C5"/>
    <w:rsid w:val="00F85AC2"/>
    <w:rsid w:val="00FF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1B"/>
    <w:rPr>
      <w:b/>
      <w:bCs/>
    </w:rPr>
  </w:style>
  <w:style w:type="character" w:styleId="a4">
    <w:name w:val="Hyperlink"/>
    <w:uiPriority w:val="99"/>
    <w:unhideWhenUsed/>
    <w:rsid w:val="00743B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9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40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школа</cp:lastModifiedBy>
  <cp:revision>16</cp:revision>
  <cp:lastPrinted>2018-11-11T18:01:00Z</cp:lastPrinted>
  <dcterms:created xsi:type="dcterms:W3CDTF">2012-10-29T20:28:00Z</dcterms:created>
  <dcterms:modified xsi:type="dcterms:W3CDTF">2020-02-21T08:06:00Z</dcterms:modified>
</cp:coreProperties>
</file>