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Информация об использовании при реализации образовательных программ электронного обучения и дистанционных образовательных технологий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В соответствии с Федеральным законом РФ «</w:t>
      </w:r>
      <w:hyperlink r:id="rId5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Об образовании в РФ» (Ред.30.08.2018 Статья 16</w:t>
        </w:r>
      </w:hyperlink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) и </w:t>
      </w:r>
      <w:hyperlink r:id="rId6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Приказом Министерства образования и науки РФ от 23 августа 2017 г. N 816«Об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 </w:t>
        </w:r>
      </w:hyperlink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при реализации образовательных программ начального общего, основного общего образования в соответствии с рабочими п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рограммами по предметам в МБОУ С</w:t>
      </w: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ОШ № 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24</w:t>
      </w: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используются элементы электронного обучения.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Под электронным обучением понимается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с использованием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Под дистанционными образовательными технологиями понимаются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При реализации образовательных программ с применением электронного обучения, дистанционных образовательных технологий школа, осуществляющая образовательную деятельность, обеспечивает защиту сведений, составляющих ту или иную охраняемую законом тайну.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Главными целями применения дистанционных образовательных технологий как важной составляющей в системе беспрерывного образования являются: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— повышение качества образования обучающихся в соответствии с их интересами, способностями и потребностями;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— предоставление обучающимся возможности освоения образовательных </w:t>
      </w:r>
      <w:proofErr w:type="gramStart"/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программ,  непосредственно</w:t>
      </w:r>
      <w:proofErr w:type="gramEnd"/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 месту жительства обучающегося или его временного пребывания (нахождения).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При организации учебной </w:t>
      </w:r>
      <w:proofErr w:type="gramStart"/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деятельности  дистанционные</w:t>
      </w:r>
      <w:proofErr w:type="gramEnd"/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образовательные технологии используются в классно-урочной системе, в воспитательной работе, при подготовке к ОГЭ, ГВЭ,  при участии в различных конкурсах, конференциях.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В обучении с применением дистанционных образовательных технологий используются следующие организационные формы учебной деятельности: лекция, консультация, практическое занятие, лабораторная работа, контрольная работа, самостоятельная работа, научно- исследовательская работа. Самостоятельная работа обучающихся может включать следующие организационные формы (элементы) электронного и дистанционного обучения: работа с электронным учебником; просмотр видео-лекций; CD; компьютерное тестирование.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   При реализации образовательных программ с применением электронного обучения, дистанционных образовательных технологий в организации применяется: использование дистанционных образовательных технологий, позволяющих организовать дистанционное обучение (повышение квалификации, профессиональную переподготовку) учителя.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 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Использование электронных образовательных ресурсов и дистанционных образовательных технологий при реализации образовательных программ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Официальные ресурсы образовательного содержания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Министерство просвещения Российской Федерации </w:t>
      </w:r>
      <w:hyperlink r:id="rId7" w:tgtFrame="_blank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</w:t>
        </w:r>
        <w:bookmarkStart w:id="0" w:name="_GoBack"/>
        <w:bookmarkEnd w:id="0"/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u.gov.ru/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Федеральный портал "Российское образование" </w:t>
      </w:r>
      <w:hyperlink r:id="rId8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Информационная система "Единое окно доступа к образовательным ресурсам </w:t>
      </w:r>
      <w:hyperlink r:id="rId9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Единая коллекция цифровых образовательных ресурсов - </w:t>
      </w:r>
      <w:hyperlink r:id="rId10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http://school-collection.edu.ru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Российский общеобразовательный портал http://www.school.edu.ru </w:t>
      </w:r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Официальный информационный портал единого государственного экзамена </w:t>
      </w:r>
      <w:hyperlink r:id="rId11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http://www.ege.edu.ru/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Официальный сайт поддержки ГИА </w:t>
      </w:r>
      <w:hyperlink r:id="rId12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https://gia.edu.ru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Федеральный центр информационно-образовательных ресурсов </w:t>
      </w:r>
      <w:hyperlink r:id="rId13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http://fcior.edu.ru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Единая коллекция цифровых образовательных ресурсов </w:t>
      </w:r>
      <w:hyperlink r:id="rId14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http://school</w:t>
        </w:r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noBreakHyphen/>
          <w:t>collection.edu.ru/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Федеральный институт педагогических измерений </w:t>
      </w:r>
      <w:hyperlink r:id="rId15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http://www.fipi.ru/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Сайт федеральных образовательных стандартов </w:t>
      </w:r>
      <w:hyperlink r:id="rId16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http://standart.edu.ru/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Образовательные ресурсы сети Интернет </w:t>
      </w:r>
      <w:hyperlink r:id="rId17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http://www.catalog.iot.ru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Образовательные ресурсы сети Интернет  </w:t>
      </w:r>
      <w:hyperlink r:id="rId18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http://www.catalog.iot.ru</w:t>
        </w:r>
      </w:hyperlink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Национальный институт качества образования </w:t>
      </w:r>
      <w:hyperlink r:id="rId19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https://www.eduniko.ru</w:t>
        </w:r>
      </w:hyperlink>
    </w:p>
    <w:p w:rsidR="00BB60B6" w:rsidRPr="00BB60B6" w:rsidRDefault="00BB60B6" w:rsidP="00BB60B6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Федеральный институт оценки качества образования lk-fisoko.obrnadzor.gov.ru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Методическая поддержка учителю: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 </w:t>
      </w:r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Министерство просвещения Российской Федерации </w:t>
      </w:r>
      <w:hyperlink r:id="rId20" w:tgtFrame="_blank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https://edu.gov.ru/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Российское образование. Федеральный портал </w:t>
      </w:r>
      <w:hyperlink r:id="rId21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http://www.edu.ru/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Сеть творческих учителей - сайт для педагогов </w:t>
      </w:r>
      <w:hyperlink r:id="rId22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http://www.it-n.ru/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Федерация Интернет-образования </w:t>
      </w:r>
      <w:hyperlink r:id="rId23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http://www.fio.ru/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Учительский портал </w:t>
      </w:r>
      <w:hyperlink r:id="rId24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https://www.uchportal.ru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Медиаресурсы</w:t>
      </w:r>
      <w:proofErr w:type="spellEnd"/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для образования и просвещении </w:t>
      </w:r>
      <w:hyperlink r:id="rId25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http://www.videoresursy.ru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Портал «ВСЕОБУЧ» – всё об образовании </w:t>
      </w:r>
      <w:hyperlink r:id="rId26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http://www.edu.-all.ru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Яндекс. Учебник. </w:t>
      </w:r>
      <w:hyperlink r:id="rId27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https://education.yandex.ru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Школьная цифровая платформа </w:t>
      </w:r>
      <w:hyperlink r:id="rId28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https://newschool.pcbl.ru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spellStart"/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Сберкласс</w:t>
      </w:r>
      <w:proofErr w:type="spellEnd"/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hyperlink r:id="rId29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https://sberclass.ru</w:t>
        </w:r>
      </w:hyperlink>
    </w:p>
    <w:p w:rsidR="00BB60B6" w:rsidRPr="00BB60B6" w:rsidRDefault="00BB60B6" w:rsidP="00BB60B6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Канал Школьной цифровой платформы </w:t>
      </w:r>
      <w:hyperlink r:id="rId30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https://www.youtube.com/channel/</w:t>
        </w:r>
      </w:hyperlink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</w:p>
    <w:p w:rsidR="00BB60B6" w:rsidRPr="00BB60B6" w:rsidRDefault="00BB60B6" w:rsidP="00BB60B6">
      <w:pPr>
        <w:shd w:val="clear" w:color="auto" w:fill="FFFFFF" w:themeFill="background1"/>
        <w:spacing w:before="134" w:after="134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Первая помощь:</w:t>
      </w:r>
    </w:p>
    <w:p w:rsidR="00BB60B6" w:rsidRPr="00BB60B6" w:rsidRDefault="00BB60B6" w:rsidP="00BB60B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Единое окно доступа к образовательным ресурсам </w:t>
      </w:r>
      <w:hyperlink r:id="rId31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http://window.edu.ru/</w:t>
        </w:r>
      </w:hyperlink>
    </w:p>
    <w:p w:rsidR="00BB60B6" w:rsidRPr="00BB60B6" w:rsidRDefault="00BB60B6" w:rsidP="00BB60B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Всероссийские олимпиады школьников </w:t>
      </w:r>
      <w:hyperlink r:id="rId32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http://www.rosolymp.ru/</w:t>
        </w:r>
      </w:hyperlink>
    </w:p>
    <w:p w:rsidR="00BB60B6" w:rsidRPr="00BB60B6" w:rsidRDefault="00BB60B6" w:rsidP="00BB60B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"Учительская газета" </w:t>
      </w:r>
      <w:hyperlink r:id="rId33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http://www.ug.ru</w:t>
        </w:r>
      </w:hyperlink>
    </w:p>
    <w:p w:rsidR="00BB60B6" w:rsidRPr="00BB60B6" w:rsidRDefault="00BB60B6" w:rsidP="00BB60B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"Первое сентября" </w:t>
      </w:r>
      <w:hyperlink r:id="rId34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http://www.1september.ru</w:t>
        </w:r>
      </w:hyperlink>
    </w:p>
    <w:p w:rsidR="00BB60B6" w:rsidRPr="00BB60B6" w:rsidRDefault="00BB60B6" w:rsidP="00BB60B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"Курьер образования" </w:t>
      </w:r>
      <w:hyperlink r:id="rId35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http://www.courier.com.ru</w:t>
        </w:r>
      </w:hyperlink>
    </w:p>
    <w:p w:rsidR="00BB60B6" w:rsidRPr="00BB60B6" w:rsidRDefault="00BB60B6" w:rsidP="00BB60B6">
      <w:pPr>
        <w:numPr>
          <w:ilvl w:val="0"/>
          <w:numId w:val="4"/>
        </w:numPr>
        <w:shd w:val="clear" w:color="auto" w:fill="FFFFFF" w:themeFill="background1"/>
        <w:spacing w:after="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Официальный сайт поддержки ГИА </w:t>
      </w:r>
      <w:hyperlink r:id="rId36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https://gia.edu.ru</w:t>
        </w:r>
      </w:hyperlink>
    </w:p>
    <w:p w:rsidR="00BB60B6" w:rsidRPr="00BB60B6" w:rsidRDefault="00BB60B6" w:rsidP="00BB60B6">
      <w:pPr>
        <w:numPr>
          <w:ilvl w:val="0"/>
          <w:numId w:val="4"/>
        </w:numPr>
        <w:shd w:val="clear" w:color="auto" w:fill="FFFFFF" w:themeFill="background1"/>
        <w:spacing w:after="100" w:line="240" w:lineRule="auto"/>
        <w:ind w:left="3765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BB60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Сайт информационной поддержки Единого государственного экзамена в компьютерной форме </w:t>
      </w:r>
      <w:hyperlink r:id="rId37" w:history="1">
        <w:r w:rsidRPr="00BB60B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http://www.ege.ru</w:t>
        </w:r>
      </w:hyperlink>
    </w:p>
    <w:p w:rsidR="00D347DE" w:rsidRDefault="00D347DE" w:rsidP="00BB60B6">
      <w:pPr>
        <w:shd w:val="clear" w:color="auto" w:fill="FFFFFF" w:themeFill="background1"/>
      </w:pPr>
    </w:p>
    <w:sectPr w:rsidR="00D347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5100"/>
    <w:multiLevelType w:val="multilevel"/>
    <w:tmpl w:val="49243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A2862BE"/>
    <w:multiLevelType w:val="multilevel"/>
    <w:tmpl w:val="C9DED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2CD7383"/>
    <w:multiLevelType w:val="multilevel"/>
    <w:tmpl w:val="77D0E1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5AA55F3"/>
    <w:multiLevelType w:val="multilevel"/>
    <w:tmpl w:val="36443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0B6"/>
    <w:rsid w:val="00BB60B6"/>
    <w:rsid w:val="00D3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3E954"/>
  <w15:chartTrackingRefBased/>
  <w15:docId w15:val="{FE0B2D11-72EB-419D-87B8-BB7BB67C3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40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73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563466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628580">
                  <w:marLeft w:val="3465"/>
                  <w:marRight w:val="3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816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659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830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9980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612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85422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274911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426638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6566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4959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396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22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3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01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6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1086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644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757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fcior.edu.ru/" TargetMode="External"/><Relationship Id="rId18" Type="http://schemas.openxmlformats.org/officeDocument/2006/relationships/hyperlink" Target="http://www.catalog.iot.ru/" TargetMode="External"/><Relationship Id="rId26" Type="http://schemas.openxmlformats.org/officeDocument/2006/relationships/hyperlink" Target="http://www.edu.-all.ru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www.edu.ru/" TargetMode="External"/><Relationship Id="rId34" Type="http://schemas.openxmlformats.org/officeDocument/2006/relationships/hyperlink" Target="http://www.1september.ru/" TargetMode="External"/><Relationship Id="rId7" Type="http://schemas.openxmlformats.org/officeDocument/2006/relationships/hyperlink" Target="https://edu.gov.ru/" TargetMode="External"/><Relationship Id="rId12" Type="http://schemas.openxmlformats.org/officeDocument/2006/relationships/hyperlink" Target="https://gia.edu.ru/" TargetMode="External"/><Relationship Id="rId17" Type="http://schemas.openxmlformats.org/officeDocument/2006/relationships/hyperlink" Target="https://archive.ph/catalog.iot.ru" TargetMode="External"/><Relationship Id="rId25" Type="http://schemas.openxmlformats.org/officeDocument/2006/relationships/hyperlink" Target="http://www.videoresursy.ru/" TargetMode="External"/><Relationship Id="rId33" Type="http://schemas.openxmlformats.org/officeDocument/2006/relationships/hyperlink" Target="http://www.ug.ru/" TargetMode="External"/><Relationship Id="rId38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standart.edu.ru/" TargetMode="External"/><Relationship Id="rId20" Type="http://schemas.openxmlformats.org/officeDocument/2006/relationships/hyperlink" Target="https://edu.gov.ru/" TargetMode="External"/><Relationship Id="rId29" Type="http://schemas.openxmlformats.org/officeDocument/2006/relationships/hyperlink" Target="https://sberclass.r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injust.consultant.ru/documents/36757" TargetMode="External"/><Relationship Id="rId11" Type="http://schemas.openxmlformats.org/officeDocument/2006/relationships/hyperlink" Target="http://www.ege.edu.ru/" TargetMode="External"/><Relationship Id="rId24" Type="http://schemas.openxmlformats.org/officeDocument/2006/relationships/hyperlink" Target="https://www.uchportal.ru/" TargetMode="External"/><Relationship Id="rId32" Type="http://schemas.openxmlformats.org/officeDocument/2006/relationships/hyperlink" Target="http://www.rosolymp.ru/" TargetMode="External"/><Relationship Id="rId37" Type="http://schemas.openxmlformats.org/officeDocument/2006/relationships/hyperlink" Target="http://www.ege.ru/" TargetMode="External"/><Relationship Id="rId5" Type="http://schemas.openxmlformats.org/officeDocument/2006/relationships/hyperlink" Target="http://www.consultant.ru/document/cons_doc_LAW_140174/9ab9b85e5291f25d6986b5301ab79c23f0055ca4/" TargetMode="External"/><Relationship Id="rId15" Type="http://schemas.openxmlformats.org/officeDocument/2006/relationships/hyperlink" Target="http://www.fipi.ru/" TargetMode="External"/><Relationship Id="rId23" Type="http://schemas.openxmlformats.org/officeDocument/2006/relationships/hyperlink" Target="http://www.fio.ru/" TargetMode="External"/><Relationship Id="rId28" Type="http://schemas.openxmlformats.org/officeDocument/2006/relationships/hyperlink" Target="https://newschool.pcbl.ru/" TargetMode="External"/><Relationship Id="rId36" Type="http://schemas.openxmlformats.org/officeDocument/2006/relationships/hyperlink" Target="https://gia.edu.ru/" TargetMode="External"/><Relationship Id="rId10" Type="http://schemas.openxmlformats.org/officeDocument/2006/relationships/hyperlink" Target="http://school-collection.edu.ru/" TargetMode="External"/><Relationship Id="rId19" Type="http://schemas.openxmlformats.org/officeDocument/2006/relationships/hyperlink" Target="https://www.eduniko.ru/" TargetMode="External"/><Relationship Id="rId31" Type="http://schemas.openxmlformats.org/officeDocument/2006/relationships/hyperlink" Target="http://window.edu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indow.edu.ru/" TargetMode="External"/><Relationship Id="rId14" Type="http://schemas.openxmlformats.org/officeDocument/2006/relationships/hyperlink" Target="http://school-collection.edu.ru/" TargetMode="External"/><Relationship Id="rId22" Type="http://schemas.openxmlformats.org/officeDocument/2006/relationships/hyperlink" Target="http://www.it-n.ru/" TargetMode="External"/><Relationship Id="rId27" Type="http://schemas.openxmlformats.org/officeDocument/2006/relationships/hyperlink" Target="https://education.yandex.ru/" TargetMode="External"/><Relationship Id="rId30" Type="http://schemas.openxmlformats.org/officeDocument/2006/relationships/hyperlink" Target="https://www.youtube.com/channel/" TargetMode="External"/><Relationship Id="rId35" Type="http://schemas.openxmlformats.org/officeDocument/2006/relationships/hyperlink" Target="http://www.courier.com.ru/" TargetMode="External"/><Relationship Id="rId8" Type="http://schemas.openxmlformats.org/officeDocument/2006/relationships/hyperlink" Target="http://school-collection.edu.ru/" TargetMode="External"/><Relationship Id="rId3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1034</Words>
  <Characters>5900</Characters>
  <Application>Microsoft Office Word</Application>
  <DocSecurity>0</DocSecurity>
  <Lines>49</Lines>
  <Paragraphs>13</Paragraphs>
  <ScaleCrop>false</ScaleCrop>
  <Company/>
  <LinksUpToDate>false</LinksUpToDate>
  <CharactersWithSpaces>6921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</dc:creator>
  <cp:keywords/>
  <dc:description/>
  <cp:lastModifiedBy>school</cp:lastModifiedBy>
  <cp:revision>1</cp:revision>
  <dcterms:created xsi:type="dcterms:W3CDTF">2023-02-02T12:41:00Z</dcterms:created>
  <dcterms:modified xsi:type="dcterms:W3CDTF">2023-02-02T12:50:00Z</dcterms:modified>
</cp:coreProperties>
</file>