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A5" w:rsidRPr="005A3DD7" w:rsidRDefault="009D2D7D" w:rsidP="009D2D7D">
      <w:pPr>
        <w:spacing w:after="0" w:line="408" w:lineRule="auto"/>
        <w:ind w:left="120"/>
        <w:jc w:val="center"/>
        <w:rPr>
          <w:lang w:val="ru-RU"/>
        </w:rPr>
        <w:sectPr w:rsidR="00C45EA5" w:rsidRPr="005A3DD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216009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Венера\Pictures\2024-10-09 9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Pictures\2024-10-09 9\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1" w:name="block-35216015"/>
      <w:bookmarkEnd w:id="0"/>
      <w:r w:rsidRPr="005A3DD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C45EA5" w:rsidRPr="005A3DD7" w:rsidRDefault="005A3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45EA5" w:rsidRPr="005A3DD7" w:rsidRDefault="005A3DD7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45EA5" w:rsidRPr="005A3DD7" w:rsidRDefault="005A3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45EA5" w:rsidRPr="005A3DD7" w:rsidRDefault="005A3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45EA5" w:rsidRPr="005A3DD7" w:rsidRDefault="005A3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45EA5" w:rsidRPr="005A3DD7" w:rsidRDefault="00C45EA5">
      <w:pPr>
        <w:rPr>
          <w:rFonts w:ascii="Times New Roman" w:hAnsi="Times New Roman" w:cs="Times New Roman"/>
          <w:lang w:val="ru-RU"/>
        </w:rPr>
        <w:sectPr w:rsidR="00C45EA5" w:rsidRPr="005A3DD7">
          <w:pgSz w:w="11906" w:h="16383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35216013"/>
      <w:bookmarkEnd w:id="1"/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C45EA5" w:rsidRPr="005A3DD7" w:rsidRDefault="005A3DD7" w:rsidP="002B2A7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5A3DD7">
        <w:rPr>
          <w:rFonts w:ascii="Times New Roman" w:hAnsi="Times New Roman" w:cs="Times New Roman"/>
          <w:color w:val="000000"/>
        </w:rPr>
        <w:t>VIII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5A3DD7">
        <w:rPr>
          <w:rFonts w:ascii="Times New Roman" w:hAnsi="Times New Roman" w:cs="Times New Roman"/>
          <w:b/>
          <w:color w:val="000000"/>
        </w:rPr>
        <w:t>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5A3DD7">
        <w:rPr>
          <w:rFonts w:ascii="Times New Roman" w:hAnsi="Times New Roman" w:cs="Times New Roman"/>
          <w:b/>
          <w:color w:val="000000"/>
        </w:rPr>
        <w:t>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5A3DD7">
        <w:rPr>
          <w:rFonts w:ascii="Times New Roman" w:hAnsi="Times New Roman" w:cs="Times New Roman"/>
          <w:b/>
          <w:color w:val="000000"/>
        </w:rPr>
        <w:t>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5A3DD7">
        <w:rPr>
          <w:rFonts w:ascii="Times New Roman" w:hAnsi="Times New Roman" w:cs="Times New Roman"/>
          <w:b/>
          <w:color w:val="000000"/>
        </w:rPr>
        <w:t>V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–Х</w:t>
      </w:r>
      <w:r w:rsidRPr="005A3DD7">
        <w:rPr>
          <w:rFonts w:ascii="Times New Roman" w:hAnsi="Times New Roman" w:cs="Times New Roman"/>
          <w:color w:val="000000"/>
        </w:rPr>
        <w:t>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5A3DD7">
        <w:rPr>
          <w:rFonts w:ascii="Times New Roman" w:hAnsi="Times New Roman" w:cs="Times New Roman"/>
          <w:color w:val="000000"/>
        </w:rPr>
        <w:t>XIV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5A3DD7">
        <w:rPr>
          <w:rFonts w:ascii="Times New Roman" w:hAnsi="Times New Roman" w:cs="Times New Roman"/>
          <w:color w:val="000000"/>
        </w:rPr>
        <w:t>XII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5A3DD7">
        <w:rPr>
          <w:rFonts w:ascii="Times New Roman" w:hAnsi="Times New Roman" w:cs="Times New Roman"/>
          <w:color w:val="000000"/>
        </w:rPr>
        <w:t>IV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–Х</w:t>
      </w:r>
      <w:r w:rsidRPr="005A3DD7">
        <w:rPr>
          <w:rFonts w:ascii="Times New Roman" w:hAnsi="Times New Roman" w:cs="Times New Roman"/>
          <w:color w:val="000000"/>
        </w:rPr>
        <w:t>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C45EA5" w:rsidRPr="005A3DD7" w:rsidRDefault="00C45EA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C45EA5" w:rsidRPr="005A3DD7" w:rsidRDefault="005A3DD7" w:rsidP="002B2A7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5A3DD7">
        <w:rPr>
          <w:rFonts w:ascii="Times New Roman" w:hAnsi="Times New Roman" w:cs="Times New Roman"/>
          <w:b/>
          <w:color w:val="000000"/>
        </w:rPr>
        <w:t>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5A3DD7">
        <w:rPr>
          <w:rFonts w:ascii="Times New Roman" w:hAnsi="Times New Roman" w:cs="Times New Roman"/>
          <w:b/>
          <w:color w:val="000000"/>
        </w:rPr>
        <w:t>XII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5A3DD7">
        <w:rPr>
          <w:rFonts w:ascii="Times New Roman" w:hAnsi="Times New Roman" w:cs="Times New Roman"/>
          <w:b/>
          <w:color w:val="000000"/>
        </w:rPr>
        <w:t>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5A3DD7">
        <w:rPr>
          <w:rFonts w:ascii="Times New Roman" w:hAnsi="Times New Roman" w:cs="Times New Roman"/>
          <w:b/>
          <w:color w:val="000000"/>
        </w:rPr>
        <w:t>XII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5A3DD7">
        <w:rPr>
          <w:rFonts w:ascii="Times New Roman" w:hAnsi="Times New Roman" w:cs="Times New Roman"/>
          <w:b/>
          <w:color w:val="000000"/>
        </w:rPr>
        <w:t>XII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5A3DD7">
        <w:rPr>
          <w:rFonts w:ascii="Times New Roman" w:hAnsi="Times New Roman" w:cs="Times New Roman"/>
          <w:b/>
          <w:color w:val="000000"/>
        </w:rPr>
        <w:t>XIII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5A3DD7">
        <w:rPr>
          <w:rFonts w:ascii="Times New Roman" w:hAnsi="Times New Roman" w:cs="Times New Roman"/>
          <w:b/>
          <w:color w:val="000000"/>
        </w:rPr>
        <w:t>XIII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5A3DD7">
        <w:rPr>
          <w:rFonts w:ascii="Times New Roman" w:hAnsi="Times New Roman" w:cs="Times New Roman"/>
          <w:b/>
          <w:color w:val="000000"/>
        </w:rPr>
        <w:t>XIV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5A3DD7">
        <w:rPr>
          <w:rFonts w:ascii="Times New Roman" w:hAnsi="Times New Roman" w:cs="Times New Roman"/>
          <w:color w:val="000000"/>
        </w:rPr>
        <w:t>XIII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5A3DD7">
        <w:rPr>
          <w:rFonts w:ascii="Times New Roman" w:hAnsi="Times New Roman" w:cs="Times New Roman"/>
          <w:color w:val="000000"/>
        </w:rPr>
        <w:t>XIV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5A3DD7">
        <w:rPr>
          <w:rFonts w:ascii="Times New Roman" w:hAnsi="Times New Roman" w:cs="Times New Roman"/>
          <w:b/>
          <w:color w:val="000000"/>
        </w:rPr>
        <w:t>XV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5A3DD7">
        <w:rPr>
          <w:rFonts w:ascii="Times New Roman" w:hAnsi="Times New Roman" w:cs="Times New Roman"/>
          <w:b/>
          <w:color w:val="000000"/>
        </w:rPr>
        <w:t>XV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5A3DD7">
        <w:rPr>
          <w:rFonts w:ascii="Times New Roman" w:hAnsi="Times New Roman" w:cs="Times New Roman"/>
          <w:color w:val="000000"/>
        </w:rPr>
        <w:t>IV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5A3DD7">
        <w:rPr>
          <w:rFonts w:ascii="Times New Roman" w:hAnsi="Times New Roman" w:cs="Times New Roman"/>
          <w:color w:val="000000"/>
        </w:rPr>
        <w:t>XIII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5A3DD7">
        <w:rPr>
          <w:rFonts w:ascii="Times New Roman" w:hAnsi="Times New Roman" w:cs="Times New Roman"/>
          <w:color w:val="000000"/>
        </w:rPr>
        <w:t>XIV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5A3DD7">
        <w:rPr>
          <w:rFonts w:ascii="Times New Roman" w:hAnsi="Times New Roman" w:cs="Times New Roman"/>
          <w:color w:val="000000"/>
        </w:rPr>
        <w:t>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5A3DD7">
        <w:rPr>
          <w:rFonts w:ascii="Times New Roman" w:hAnsi="Times New Roman" w:cs="Times New Roman"/>
          <w:b/>
          <w:color w:val="000000"/>
        </w:rPr>
        <w:t>IV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5A3DD7">
        <w:rPr>
          <w:rFonts w:ascii="Times New Roman" w:hAnsi="Times New Roman" w:cs="Times New Roman"/>
          <w:color w:val="000000"/>
        </w:rPr>
        <w:t>IV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5A3DD7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5A3DD7">
        <w:rPr>
          <w:rFonts w:ascii="Times New Roman" w:hAnsi="Times New Roman" w:cs="Times New Roman"/>
          <w:color w:val="000000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5A3DD7">
        <w:rPr>
          <w:rFonts w:ascii="Times New Roman" w:hAnsi="Times New Roman" w:cs="Times New Roman"/>
          <w:b/>
          <w:color w:val="000000"/>
        </w:rPr>
        <w:t>XVI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>Франция.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>Обобщение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5A3DD7">
        <w:rPr>
          <w:rFonts w:ascii="Times New Roman" w:hAnsi="Times New Roman" w:cs="Times New Roman"/>
          <w:b/>
          <w:color w:val="000000"/>
        </w:rPr>
        <w:t>XVII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Бирона, А. И. Остермана, А. П. Волын- ского, Б. Х. Миниха в управлении и политической жизни страны.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5A3DD7">
        <w:rPr>
          <w:rFonts w:ascii="Times New Roman" w:hAnsi="Times New Roman" w:cs="Times New Roman"/>
          <w:b/>
          <w:color w:val="000000"/>
        </w:rPr>
        <w:t>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5A3DD7">
        <w:rPr>
          <w:rFonts w:ascii="Times New Roman" w:hAnsi="Times New Roman" w:cs="Times New Roman"/>
          <w:b/>
          <w:color w:val="000000"/>
        </w:rPr>
        <w:t>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5A3DD7">
        <w:rPr>
          <w:rFonts w:ascii="Times New Roman" w:hAnsi="Times New Roman" w:cs="Times New Roman"/>
          <w:b/>
          <w:color w:val="000000"/>
        </w:rPr>
        <w:t>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 xml:space="preserve">Строительство новых городов и портов. Основание Пятигорска, Севастополя, Одессы, Херсона. Г. А. Потемкин. Путешествие Екатерины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5A3DD7">
        <w:rPr>
          <w:rFonts w:ascii="Times New Roman" w:hAnsi="Times New Roman" w:cs="Times New Roman"/>
          <w:color w:val="000000"/>
        </w:rPr>
        <w:t>XVIII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5A3DD7">
        <w:rPr>
          <w:rFonts w:ascii="Times New Roman" w:hAnsi="Times New Roman" w:cs="Times New Roman"/>
          <w:b/>
          <w:color w:val="000000"/>
        </w:rPr>
        <w:t>XVIII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>9 КЛАСС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5A3DD7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Италия.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5A3DD7">
        <w:rPr>
          <w:rFonts w:ascii="Times New Roman" w:hAnsi="Times New Roman" w:cs="Times New Roman"/>
          <w:b/>
          <w:color w:val="000000"/>
        </w:rPr>
        <w:t>XX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Традиционные отношения; латифундизм. Проблемы модернизации. Мексиканская революция 1910–1917 гг.: участники, итоги, значение.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5A3DD7">
        <w:rPr>
          <w:rFonts w:ascii="Times New Roman" w:hAnsi="Times New Roman" w:cs="Times New Roman"/>
          <w:b/>
          <w:color w:val="000000"/>
        </w:rPr>
        <w:t>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5A3DD7">
        <w:rPr>
          <w:rFonts w:ascii="Times New Roman" w:hAnsi="Times New Roman" w:cs="Times New Roman"/>
          <w:b/>
          <w:color w:val="000000"/>
        </w:rPr>
        <w:t>XX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5A3DD7">
        <w:rPr>
          <w:rFonts w:ascii="Times New Roman" w:hAnsi="Times New Roman" w:cs="Times New Roman"/>
          <w:b/>
          <w:color w:val="000000"/>
        </w:rPr>
        <w:t>XX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 xml:space="preserve">Реформаторские и консервативные тенденции в политике Николая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5A3DD7">
        <w:rPr>
          <w:rFonts w:ascii="Times New Roman" w:hAnsi="Times New Roman" w:cs="Times New Roman"/>
          <w:b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5A3DD7">
        <w:rPr>
          <w:rFonts w:ascii="Times New Roman" w:hAnsi="Times New Roman" w:cs="Times New Roman"/>
          <w:b/>
          <w:color w:val="000000"/>
        </w:rPr>
        <w:t>XIX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5A3DD7">
        <w:rPr>
          <w:rFonts w:ascii="Times New Roman" w:hAnsi="Times New Roman" w:cs="Times New Roman"/>
          <w:color w:val="000000"/>
        </w:rPr>
        <w:t>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5A3DD7">
        <w:rPr>
          <w:rFonts w:ascii="Times New Roman" w:hAnsi="Times New Roman" w:cs="Times New Roman"/>
          <w:color w:val="000000"/>
        </w:rPr>
        <w:t>III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5A3DD7">
        <w:rPr>
          <w:rFonts w:ascii="Times New Roman" w:hAnsi="Times New Roman" w:cs="Times New Roman"/>
          <w:color w:val="000000"/>
        </w:rPr>
        <w:t>IV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5A3DD7">
        <w:rPr>
          <w:rFonts w:ascii="Times New Roman" w:hAnsi="Times New Roman" w:cs="Times New Roman"/>
          <w:color w:val="000000"/>
        </w:rPr>
        <w:t>XX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5A3DD7">
        <w:rPr>
          <w:rFonts w:ascii="Times New Roman" w:hAnsi="Times New Roman" w:cs="Times New Roman"/>
          <w:color w:val="000000"/>
        </w:rPr>
        <w:t>XX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5A3DD7">
        <w:rPr>
          <w:rFonts w:ascii="Times New Roman" w:hAnsi="Times New Roman" w:cs="Times New Roman"/>
          <w:color w:val="000000"/>
        </w:rPr>
        <w:t>XXI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5A3DD7">
        <w:rPr>
          <w:rFonts w:ascii="Times New Roman" w:hAnsi="Times New Roman" w:cs="Times New Roman"/>
          <w:color w:val="000000"/>
        </w:rPr>
        <w:t>II</w:t>
      </w:r>
      <w:r w:rsidRPr="005A3DD7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5A3DD7">
        <w:rPr>
          <w:rFonts w:ascii="Times New Roman" w:hAnsi="Times New Roman" w:cs="Times New Roman"/>
          <w:color w:val="000000"/>
        </w:rPr>
        <w:t>XX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Распад СССР. Становление новой России (1992—1999 гг.)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Референдум о сохранении СССР и введении поста Президента РСФСР. Избрание Б.Н. Ельцина Президентом РСФСР.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Распад СССР и его последствия для России и мира.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 w:rsidRPr="005A3DD7">
        <w:rPr>
          <w:rFonts w:ascii="Times New Roman" w:hAnsi="Times New Roman" w:cs="Times New Roman"/>
          <w:b/>
          <w:color w:val="000000"/>
        </w:rPr>
        <w:t>XXI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 w:rsidRPr="005A3DD7">
        <w:rPr>
          <w:rFonts w:ascii="Times New Roman" w:hAnsi="Times New Roman" w:cs="Times New Roman"/>
          <w:color w:val="000000"/>
        </w:rPr>
        <w:t>XX</w:t>
      </w:r>
      <w:r w:rsidRPr="005A3DD7"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 w:rsidRPr="005A3DD7">
        <w:rPr>
          <w:rFonts w:ascii="Times New Roman" w:hAnsi="Times New Roman" w:cs="Times New Roman"/>
          <w:color w:val="000000"/>
        </w:rPr>
        <w:t>XX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 w:rsidRPr="005A3DD7">
        <w:rPr>
          <w:rFonts w:ascii="Times New Roman" w:hAnsi="Times New Roman" w:cs="Times New Roman"/>
          <w:color w:val="000000"/>
        </w:rPr>
        <w:t>XXI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:rsidR="00C45EA5" w:rsidRPr="005A3DD7" w:rsidRDefault="00C45EA5">
      <w:pPr>
        <w:rPr>
          <w:rFonts w:ascii="Times New Roman" w:hAnsi="Times New Roman" w:cs="Times New Roman"/>
          <w:lang w:val="ru-RU"/>
        </w:rPr>
        <w:sectPr w:rsidR="00C45EA5" w:rsidRPr="005A3DD7">
          <w:pgSz w:w="11906" w:h="16383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35216014"/>
      <w:bookmarkEnd w:id="2"/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5A3DD7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45EA5" w:rsidRPr="005A3DD7" w:rsidRDefault="00C45EA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45EA5" w:rsidRPr="005A3DD7" w:rsidRDefault="005A3DD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45EA5" w:rsidRPr="005A3DD7" w:rsidRDefault="005A3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45EA5" w:rsidRPr="005A3DD7" w:rsidRDefault="005A3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45EA5" w:rsidRPr="005A3DD7" w:rsidRDefault="005A3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45EA5" w:rsidRPr="005A3DD7" w:rsidRDefault="005A3D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45EA5" w:rsidRPr="005A3DD7" w:rsidRDefault="005A3D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45EA5" w:rsidRPr="005A3DD7" w:rsidRDefault="005A3D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45EA5" w:rsidRPr="005A3DD7" w:rsidRDefault="005A3D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45EA5" w:rsidRPr="005A3DD7" w:rsidRDefault="005A3DD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45EA5" w:rsidRPr="005A3DD7" w:rsidRDefault="005A3DD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45EA5" w:rsidRPr="005A3DD7" w:rsidRDefault="005A3DD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45EA5" w:rsidRPr="005A3DD7" w:rsidRDefault="005A3D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C45EA5" w:rsidRPr="005A3DD7" w:rsidRDefault="005A3D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C45EA5" w:rsidRPr="005A3DD7" w:rsidRDefault="005A3D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45EA5" w:rsidRPr="005A3DD7" w:rsidRDefault="005A3D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45EA5" w:rsidRPr="005A3DD7" w:rsidRDefault="005A3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C45EA5" w:rsidRPr="005A3DD7" w:rsidRDefault="005A3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C45EA5" w:rsidRPr="005A3DD7" w:rsidRDefault="005A3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45EA5" w:rsidRPr="005A3DD7" w:rsidRDefault="005A3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45EA5" w:rsidRPr="005A3DD7" w:rsidRDefault="005A3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45EA5" w:rsidRPr="005A3DD7" w:rsidRDefault="005A3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45EA5" w:rsidRPr="005A3DD7" w:rsidRDefault="005A3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45EA5" w:rsidRPr="005A3DD7" w:rsidRDefault="005A3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45EA5" w:rsidRPr="005A3DD7" w:rsidRDefault="005A3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45EA5" w:rsidRPr="005A3DD7" w:rsidRDefault="005A3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45EA5" w:rsidRPr="005A3DD7" w:rsidRDefault="005A3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45EA5" w:rsidRPr="005A3DD7" w:rsidRDefault="005A3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C45EA5" w:rsidRPr="005A3DD7" w:rsidRDefault="005A3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45EA5" w:rsidRPr="005A3DD7" w:rsidRDefault="005A3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C45EA5" w:rsidRPr="005A3DD7" w:rsidRDefault="005A3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45EA5" w:rsidRPr="005A3DD7" w:rsidRDefault="005A3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45EA5" w:rsidRPr="005A3DD7" w:rsidRDefault="005A3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45EA5" w:rsidRPr="005A3DD7" w:rsidRDefault="005A3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45EA5" w:rsidRPr="005A3DD7" w:rsidRDefault="005A3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45EA5" w:rsidRPr="005A3DD7" w:rsidRDefault="005A3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45EA5" w:rsidRPr="005A3DD7" w:rsidRDefault="005A3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5EA5" w:rsidRPr="005A3DD7" w:rsidRDefault="005A3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45EA5" w:rsidRPr="005A3DD7" w:rsidRDefault="005A3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5EA5" w:rsidRPr="005A3DD7" w:rsidRDefault="005A3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45EA5" w:rsidRPr="005A3DD7" w:rsidRDefault="005A3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C45EA5" w:rsidRPr="005A3DD7" w:rsidRDefault="005A3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45EA5" w:rsidRPr="005A3DD7" w:rsidRDefault="005A3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45EA5" w:rsidRPr="005A3DD7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5A3DD7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C45EA5" w:rsidRPr="005A3DD7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45EA5" w:rsidRPr="005A3DD7" w:rsidRDefault="005A3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45EA5" w:rsidRPr="005A3DD7" w:rsidRDefault="005A3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C45EA5" w:rsidRPr="005A3DD7" w:rsidRDefault="005A3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>–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45EA5" w:rsidRPr="00AA7390" w:rsidRDefault="005A3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C45EA5" w:rsidRPr="00AA7390" w:rsidRDefault="005A3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45EA5" w:rsidRPr="00AA7390" w:rsidRDefault="005A3DD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C45EA5" w:rsidRPr="00AA7390" w:rsidRDefault="005A3DD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45EA5" w:rsidRPr="00AA7390" w:rsidRDefault="005A3DD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45EA5" w:rsidRPr="00AA7390" w:rsidRDefault="005A3DD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45EA5" w:rsidRPr="00AA7390" w:rsidRDefault="005A3DD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45EA5" w:rsidRPr="00AA7390" w:rsidRDefault="005A3DD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45EA5" w:rsidRPr="00AA7390" w:rsidRDefault="005A3DD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lastRenderedPageBreak/>
        <w:t xml:space="preserve">рассказывать о ключевых событиях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C45EA5" w:rsidRPr="00AA7390" w:rsidRDefault="005A3DD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AA7390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C45EA5" w:rsidRPr="00AA7390" w:rsidRDefault="005A3DD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45EA5" w:rsidRPr="00AA7390" w:rsidRDefault="005A3DD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45EA5" w:rsidRPr="00AA7390" w:rsidRDefault="005A3DD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C45EA5" w:rsidRPr="00AA7390" w:rsidRDefault="005A3DD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45EA5" w:rsidRPr="00AA7390" w:rsidRDefault="005A3DD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C45EA5" w:rsidRPr="00AA7390" w:rsidRDefault="005A3DD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</w:t>
      </w:r>
      <w:r w:rsidRPr="00AA7390">
        <w:rPr>
          <w:rFonts w:ascii="Times New Roman" w:hAnsi="Times New Roman" w:cs="Times New Roman"/>
          <w:color w:val="000000"/>
          <w:lang w:val="ru-RU"/>
        </w:rPr>
        <w:t>–</w:t>
      </w:r>
      <w:r w:rsidRPr="00AA7390">
        <w:rPr>
          <w:rFonts w:ascii="Times New Roman" w:hAnsi="Times New Roman" w:cs="Times New Roman"/>
          <w:color w:val="000000"/>
        </w:rPr>
        <w:t>XVII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AA7390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:rsidR="00C45EA5" w:rsidRPr="00AA7390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45EA5" w:rsidRPr="00AA7390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b/>
          <w:color w:val="000000"/>
        </w:rPr>
        <w:t>8 КЛАСС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45EA5" w:rsidRPr="00AA7390" w:rsidRDefault="005A3DD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C45EA5" w:rsidRPr="00AA7390" w:rsidRDefault="005A3DD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45EA5" w:rsidRPr="00AA7390" w:rsidRDefault="005A3DD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C45EA5" w:rsidRPr="00AA7390" w:rsidRDefault="005A3DD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45EA5" w:rsidRPr="00AA7390" w:rsidRDefault="005A3DD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45EA5" w:rsidRPr="00AA7390" w:rsidRDefault="005A3DD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45EA5" w:rsidRPr="00AA7390" w:rsidRDefault="005A3DD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45EA5" w:rsidRPr="00AA7390" w:rsidRDefault="005A3DD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45EA5" w:rsidRPr="00AA7390" w:rsidRDefault="005A3DD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:rsidR="00C45EA5" w:rsidRPr="00AA7390" w:rsidRDefault="005A3DD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C45EA5" w:rsidRPr="00AA7390" w:rsidRDefault="005A3DD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C45EA5" w:rsidRPr="00AA7390" w:rsidRDefault="005A3DD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45EA5" w:rsidRPr="00AA7390" w:rsidRDefault="005A3DD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различать в описаниях событий и личностей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C45EA5" w:rsidRPr="00AA7390" w:rsidRDefault="005A3DD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C45EA5" w:rsidRPr="00AA7390" w:rsidRDefault="005A3DD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XVIII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C45EA5" w:rsidRPr="00AA7390" w:rsidRDefault="00C45EA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5EA5" w:rsidRPr="00AA7390" w:rsidRDefault="005A3DD7" w:rsidP="002B2A7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45EA5" w:rsidRPr="00AA7390" w:rsidRDefault="005A3DD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C45EA5" w:rsidRPr="00AA7390" w:rsidRDefault="005A3DD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C45EA5" w:rsidRPr="00AA7390" w:rsidRDefault="005A3DD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45EA5" w:rsidRPr="00AA7390" w:rsidRDefault="005A3DD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C45EA5" w:rsidRPr="00AA7390" w:rsidRDefault="005A3DD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45EA5" w:rsidRPr="00AA7390" w:rsidRDefault="005A3DD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C45EA5" w:rsidRPr="00AA7390" w:rsidRDefault="005A3DD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45EA5" w:rsidRPr="00AA7390" w:rsidRDefault="005A3DD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C45EA5" w:rsidRPr="00AA7390" w:rsidRDefault="005A3DD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45EA5" w:rsidRPr="00AA7390" w:rsidRDefault="005A3DD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45EA5" w:rsidRPr="00AA7390" w:rsidRDefault="005A3DD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45EA5" w:rsidRPr="00AA7390" w:rsidRDefault="005A3DD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C45EA5" w:rsidRPr="00AA7390" w:rsidRDefault="005A3DD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45EA5" w:rsidRPr="00AA7390" w:rsidRDefault="005A3DD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45EA5" w:rsidRPr="00AA7390" w:rsidRDefault="005A3DD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C45EA5" w:rsidRPr="00AA7390" w:rsidRDefault="005A3DD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C45EA5" w:rsidRPr="00AA7390" w:rsidRDefault="005A3DD7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45EA5" w:rsidRPr="00AA7390" w:rsidRDefault="005A3DD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45EA5" w:rsidRPr="00AA7390" w:rsidRDefault="005A3DD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45EA5" w:rsidRPr="00AA7390" w:rsidRDefault="005A3DD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45EA5" w:rsidRPr="00AA7390" w:rsidRDefault="005A3DD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45EA5" w:rsidRPr="00AA7390" w:rsidRDefault="005A3DD7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AA7390">
        <w:rPr>
          <w:rFonts w:ascii="Times New Roman" w:hAnsi="Times New Roman" w:cs="Times New Roman"/>
          <w:color w:val="000000"/>
        </w:rPr>
        <w:t>XXI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5EA5" w:rsidRPr="00AA7390" w:rsidRDefault="005A3DD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C45EA5" w:rsidRPr="00AA7390" w:rsidRDefault="005A3DD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45EA5" w:rsidRPr="00AA7390" w:rsidRDefault="005A3DD7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45EA5" w:rsidRPr="00AA7390" w:rsidRDefault="005A3DD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A7390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C45EA5" w:rsidRPr="00AA7390" w:rsidRDefault="005A3DD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45EA5" w:rsidRPr="00AA7390" w:rsidRDefault="005A3DD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C45EA5" w:rsidRPr="00AA7390" w:rsidRDefault="005A3DD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AA7390">
        <w:rPr>
          <w:rFonts w:ascii="Times New Roman" w:hAnsi="Times New Roman" w:cs="Times New Roman"/>
          <w:color w:val="000000"/>
        </w:rPr>
        <w:t>XIX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45EA5" w:rsidRPr="00AA7390" w:rsidRDefault="005A3DD7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A7390">
        <w:rPr>
          <w:rFonts w:ascii="Times New Roman" w:hAnsi="Times New Roman" w:cs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A7390">
        <w:rPr>
          <w:rFonts w:ascii="Times New Roman" w:hAnsi="Times New Roman" w:cs="Times New Roman"/>
          <w:color w:val="000000"/>
        </w:rPr>
        <w:t>XX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AA7390">
        <w:rPr>
          <w:rFonts w:ascii="Times New Roman" w:hAnsi="Times New Roman" w:cs="Times New Roman"/>
          <w:color w:val="000000"/>
        </w:rPr>
        <w:t>I</w:t>
      </w:r>
      <w:r w:rsidRPr="00AA7390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45EA5" w:rsidRPr="00AA7390" w:rsidRDefault="00C45EA5">
      <w:pPr>
        <w:rPr>
          <w:rFonts w:ascii="Times New Roman" w:hAnsi="Times New Roman" w:cs="Times New Roman"/>
          <w:lang w:val="ru-RU"/>
        </w:rPr>
        <w:sectPr w:rsidR="00C45EA5" w:rsidRPr="00AA7390">
          <w:pgSz w:w="11906" w:h="16383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bookmarkStart w:id="4" w:name="block-35216010"/>
      <w:bookmarkEnd w:id="3"/>
      <w:r w:rsidRPr="005A3DD7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5A3DD7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2824"/>
      </w:tblGrid>
      <w:tr w:rsidR="00C45EA5" w:rsidRPr="005A3D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История Древнего мира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1F5CE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1F5CE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F5035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Древняя Греция. Эллинизм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F50357" w:rsidRDefault="00F5035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1                                      0,5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Древний Рим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F5035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F50357" w:rsidRDefault="00F503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F5035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50357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9"/>
        <w:gridCol w:w="4154"/>
        <w:gridCol w:w="1596"/>
        <w:gridCol w:w="1743"/>
        <w:gridCol w:w="1828"/>
        <w:gridCol w:w="2824"/>
      </w:tblGrid>
      <w:tr w:rsidR="00C45EA5" w:rsidRPr="005A3DD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 w:rsidP="00FD61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  <w:r w:rsidR="00FD61C0">
              <w:rPr>
                <w:rFonts w:ascii="Times New Roman" w:hAnsi="Times New Roman" w:cs="Times New Roman"/>
                <w:color w:val="000000"/>
                <w:lang w:val="ru-RU"/>
              </w:rPr>
              <w:t>. Входная к/работа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FD61C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D61C0">
              <w:rPr>
                <w:rFonts w:ascii="Times New Roman" w:hAnsi="Times New Roman" w:cs="Times New Roman"/>
                <w:color w:val="000000"/>
                <w:lang w:val="ru-RU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FD61C0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61C0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20442" w:rsidRPr="00FD61C0" w:rsidRDefault="002204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FD61C0" w:rsidRDefault="005A3DD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D61C0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XI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20442" w:rsidRPr="00FD61C0" w:rsidRDefault="002204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 w:rsidRPr="005A3DD7">
              <w:rPr>
                <w:rFonts w:ascii="Times New Roman" w:hAnsi="Times New Roman" w:cs="Times New Roman"/>
                <w:color w:val="000000"/>
              </w:rPr>
              <w:t>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20442" w:rsidRPr="005A3DD7" w:rsidRDefault="002204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20442" w:rsidRPr="005A3DD7" w:rsidRDefault="002204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220442" w:rsidRDefault="002204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220442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220442" w:rsidRDefault="0022044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2                                    1,5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 w:rsidRPr="005A3DD7">
              <w:rPr>
                <w:rFonts w:ascii="Times New Roman" w:hAnsi="Times New Roman" w:cs="Times New Roman"/>
                <w:color w:val="000000"/>
              </w:rPr>
              <w:t>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715875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715875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5A3DD7">
              <w:rPr>
                <w:rFonts w:ascii="Times New Roman" w:hAnsi="Times New Roman" w:cs="Times New Roman"/>
                <w:color w:val="000000"/>
              </w:rPr>
              <w:t>XIV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220442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220442" w:rsidRDefault="0022044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="00715875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2,5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5EA5" w:rsidRPr="00220442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15875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204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2812"/>
      </w:tblGrid>
      <w:tr w:rsidR="00C45EA5" w:rsidRPr="005A3D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Конец XV — XVII в.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 w:rsidP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Default="005A3D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  <w:p w:rsidR="00715875" w:rsidRPr="00715875" w:rsidRDefault="007158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Входная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715875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5A3DD7">
              <w:rPr>
                <w:rFonts w:ascii="Times New Roman" w:hAnsi="Times New Roman" w:cs="Times New Roman"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 w:rsidRPr="005A3DD7">
              <w:rPr>
                <w:rFonts w:ascii="Times New Roman" w:hAnsi="Times New Roman" w:cs="Times New Roman"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5EA5" w:rsidRPr="00EA3BE3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3BE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5EA5" w:rsidRPr="00EA3BE3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3BE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213"/>
        <w:gridCol w:w="1589"/>
        <w:gridCol w:w="1738"/>
        <w:gridCol w:w="1823"/>
        <w:gridCol w:w="2824"/>
      </w:tblGrid>
      <w:tr w:rsidR="00C45EA5" w:rsidRPr="005A3D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9C15C2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9C15C2" w:rsidRDefault="00C45EA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 w:rsidRPr="005A3DD7">
              <w:rPr>
                <w:rFonts w:ascii="Times New Roman" w:hAnsi="Times New Roman" w:cs="Times New Roman"/>
                <w:color w:val="000000"/>
              </w:rPr>
              <w:t>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 w:rsidP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42"/>
        <w:gridCol w:w="1716"/>
        <w:gridCol w:w="1791"/>
        <w:gridCol w:w="2812"/>
      </w:tblGrid>
      <w:tr w:rsidR="00C45EA5" w:rsidRPr="005A3DD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XIХ — начало ХХ в.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Европа в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Латинской Америки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Азии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Народы Африки в Х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A3F78" w:rsidP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5A3DD7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на пороге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3.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модуль. </w:t>
            </w:r>
            <w:r w:rsidRPr="005A3DD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5A3DD7">
              <w:rPr>
                <w:rFonts w:ascii="Times New Roman" w:hAnsi="Times New Roman" w:cs="Times New Roman"/>
                <w:b/>
                <w:color w:val="000000"/>
              </w:rPr>
              <w:t>России"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Возрождение страны с 2000-х гг. </w:t>
            </w:r>
            <w:r w:rsidRPr="005A3DD7">
              <w:rPr>
                <w:rFonts w:ascii="Times New Roman" w:hAnsi="Times New Roman" w:cs="Times New Roman"/>
                <w:color w:val="000000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5EA5" w:rsidRPr="00F00F91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0F9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bookmarkStart w:id="5" w:name="block-35216011"/>
      <w:bookmarkEnd w:id="4"/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957"/>
        <w:gridCol w:w="1350"/>
        <w:gridCol w:w="1591"/>
        <w:gridCol w:w="1659"/>
        <w:gridCol w:w="1180"/>
        <w:gridCol w:w="3043"/>
      </w:tblGrid>
      <w:tr w:rsidR="00C45EA5" w:rsidRPr="005A3DD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E135CD" w:rsidRDefault="00C4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E135CD" w:rsidRDefault="00C4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E135CD" w:rsidRDefault="00C4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E135CD" w:rsidRDefault="00C4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2B2A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Происхождение, расселение и эволюция древнейшего человека.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9380</w:t>
              </w:r>
            </w:hyperlink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9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9740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2B2A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51FAB" w:rsidRDefault="00E51F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fabea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fadfc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130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540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748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fbac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fbdd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09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fbfcc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fcaf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fce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1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836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770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91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2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afcc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508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bcf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3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002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Урок повторения, обобщения и контроля по теме «Древняя Греция.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1F5C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0,25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/886465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/886469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/88646848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Установление господства Рима в Средиземноморье.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faa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/886470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/886472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/886473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/886474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/88647608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Возникновение и распространение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/88647716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Император Константин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/88647838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/8864795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7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2B2A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E135C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2B2A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35CD" w:rsidRPr="00E135C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F5CE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A3DD7" w:rsidRPr="00E13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E135CD" w:rsidRDefault="00C45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157"/>
        <w:gridCol w:w="1286"/>
        <w:gridCol w:w="1716"/>
        <w:gridCol w:w="1779"/>
        <w:gridCol w:w="1263"/>
        <w:gridCol w:w="2934"/>
      </w:tblGrid>
      <w:tr w:rsidR="00C45EA5" w:rsidRPr="005A3DD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Default="005A3D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  <w:p w:rsidR="00AA7390" w:rsidRPr="005A3DD7" w:rsidRDefault="00AA73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Входной контроль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 w:rsidRPr="005A3DD7">
              <w:rPr>
                <w:rFonts w:ascii="Times New Roman" w:hAnsi="Times New Roman" w:cs="Times New Roman"/>
                <w:color w:val="000000"/>
              </w:rPr>
              <w:t>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VI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A3DD7">
              <w:rPr>
                <w:rFonts w:ascii="Times New Roman" w:hAnsi="Times New Roman" w:cs="Times New Roman"/>
                <w:color w:val="000000"/>
              </w:rPr>
              <w:t>XI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5A3DD7"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Обострение социальных противоречий в Х</w:t>
            </w:r>
            <w:r w:rsidRPr="005A3DD7">
              <w:rPr>
                <w:rFonts w:ascii="Times New Roman" w:hAnsi="Times New Roman" w:cs="Times New Roman"/>
                <w:color w:val="000000"/>
              </w:rPr>
              <w:t>IV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5A3DD7"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A3DD7">
              <w:rPr>
                <w:rFonts w:ascii="Times New Roman" w:hAnsi="Times New Roman" w:cs="Times New Roman"/>
                <w:color w:val="000000"/>
              </w:rPr>
              <w:t>XI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 w:rsidRPr="005A3DD7">
              <w:rPr>
                <w:rFonts w:ascii="Times New Roman" w:hAnsi="Times New Roman" w:cs="Times New Roman"/>
                <w:color w:val="000000"/>
              </w:rPr>
              <w:t>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D61C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5A3DD7">
              <w:rPr>
                <w:rFonts w:ascii="Times New Roman" w:hAnsi="Times New Roman" w:cs="Times New Roman"/>
                <w:color w:val="000000"/>
              </w:rPr>
              <w:t>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 w:rsidRPr="005A3DD7">
              <w:rPr>
                <w:rFonts w:ascii="Times New Roman" w:hAnsi="Times New Roman" w:cs="Times New Roman"/>
                <w:color w:val="000000"/>
              </w:rPr>
              <w:t>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«Русь в </w:t>
            </w:r>
            <w:r w:rsidRPr="005A3DD7">
              <w:rPr>
                <w:rFonts w:ascii="Times New Roman" w:hAnsi="Times New Roman" w:cs="Times New Roman"/>
                <w:color w:val="000000"/>
              </w:rPr>
              <w:t>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00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«Русь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Борьба Руси против монгольского 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00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00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00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00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A3DD7">
              <w:rPr>
                <w:rFonts w:ascii="Times New Roman" w:hAnsi="Times New Roman" w:cs="Times New Roman"/>
                <w:color w:val="000000"/>
              </w:rPr>
              <w:t>XIV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5A3DD7">
              <w:rPr>
                <w:rFonts w:ascii="Times New Roman" w:hAnsi="Times New Roman" w:cs="Times New Roman"/>
                <w:color w:val="000000"/>
              </w:rPr>
              <w:t>XIV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003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0,25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Присоединение Новгорода и Твери. 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5A3DD7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5A3DD7">
              <w:rPr>
                <w:rFonts w:ascii="Times New Roman" w:hAnsi="Times New Roman" w:cs="Times New Roman"/>
                <w:color w:val="000000"/>
              </w:rPr>
              <w:t>XV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5EA5" w:rsidRPr="00E135CD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135CD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5EA5" w:rsidRPr="005A0038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A003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AA7390" w:rsidRDefault="005A3DD7">
      <w:pPr>
        <w:spacing w:after="0"/>
        <w:ind w:left="120"/>
        <w:rPr>
          <w:rFonts w:ascii="Times New Roman" w:hAnsi="Times New Roman" w:cs="Times New Roman"/>
          <w:sz w:val="20"/>
        </w:rPr>
      </w:pPr>
      <w:r w:rsidRPr="00AA7390">
        <w:rPr>
          <w:rFonts w:ascii="Times New Roman" w:hAnsi="Times New Roman" w:cs="Times New Roman"/>
          <w:b/>
          <w:color w:val="000000"/>
          <w:sz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2643"/>
      </w:tblGrid>
      <w:tr w:rsidR="00C45EA5" w:rsidRPr="00AA73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п/п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Тема урока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Дата изучения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Электронные цифровые образовательные ресурсы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AA7390" w:rsidRDefault="00C45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AA7390" w:rsidRDefault="00C45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Всего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AA7390" w:rsidRDefault="00C45EA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AA7390" w:rsidRDefault="00C45E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 w:rsidP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Предпосылки и начало Великих географических открытий</w:t>
            </w:r>
            <w:r w:rsidR="00E135CD"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. Входной контроль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E135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Великие географические открытия конца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—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715875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Социально-экономические изменения в европейском обществе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Изменения в социальной структуре общества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786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2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1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2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acea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715875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Англия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Английская революция середины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050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Страны Центральной, Южной и Юго-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>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7158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37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3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1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924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Османская империя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2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Индия, Китай, Япония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Культура и искусство стран Востока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—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bd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1852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hyperlink r:id="rId24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18546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1855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Царствование Ивана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IV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. Регентство Елены Глинской.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4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185780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Принятие Иваном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IV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царского титула.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185906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Внешняя политика России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1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2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185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eba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18602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1861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186356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1864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186856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Россия в конце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Урок повторения, обобщения и контроля по теме «Россия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1B1272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5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Смутное время начала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1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Лжедмитрий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2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187076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187242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1873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187878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187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187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188070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6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18821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1883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1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1885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2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Экономическое развитие России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Социальная структура российского общества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Городские восстания середины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hyperlink r:id="rId27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189308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189132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1896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Внешняя политика России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7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1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dda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2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Освоение новых территорий. Народы России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0,25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3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Изменения в картине мира человека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—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4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Архитектура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5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604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Изобразительное искусство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6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Летописание и начало книгопечатания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7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99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Развитие образования и научных знаний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8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68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Наш край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‒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89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afdc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Обобщение по теме "Россия в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-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>XVII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Библиотека ЦОК </w:t>
            </w:r>
            <w:hyperlink r:id="rId290"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18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AA7390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C45EA5" w:rsidRPr="00AA73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A739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  <w:r w:rsidR="005A3DD7"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5EA5" w:rsidRPr="00AA7390" w:rsidRDefault="001B12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  <w:r w:rsidR="005A3DD7" w:rsidRPr="00AA739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AA7390" w:rsidRDefault="00C45EA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118"/>
        <w:gridCol w:w="1326"/>
        <w:gridCol w:w="1716"/>
        <w:gridCol w:w="1779"/>
        <w:gridCol w:w="1263"/>
        <w:gridCol w:w="2873"/>
      </w:tblGrid>
      <w:tr w:rsidR="00C45EA5" w:rsidRPr="005A3DD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 w:rsidP="009C15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Default="005A3D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  <w:p w:rsidR="009C15C2" w:rsidRPr="009C15C2" w:rsidRDefault="009C15C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Вх</w:t>
            </w:r>
            <w:r w:rsidR="00175AB8">
              <w:rPr>
                <w:rFonts w:ascii="Times New Roman" w:hAnsi="Times New Roman" w:cs="Times New Roman"/>
                <w:color w:val="000000"/>
                <w:lang w:val="ru-RU"/>
              </w:rPr>
              <w:t>одная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9C15C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175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175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175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5A3DD7">
              <w:rPr>
                <w:rFonts w:ascii="Times New Roman" w:hAnsi="Times New Roman" w:cs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Преобразования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3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5A3DD7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Влияние социальных волнений на 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175AB8" w:rsidRDefault="00175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политики. </w:t>
            </w:r>
            <w:r w:rsidRPr="005A3DD7">
              <w:rPr>
                <w:rFonts w:ascii="Times New Roman" w:hAnsi="Times New Roman" w:cs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4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5A3DD7">
              <w:rPr>
                <w:rFonts w:ascii="Times New Roman" w:hAnsi="Times New Roman" w:cs="Times New Roman"/>
                <w:color w:val="000000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fcf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XVII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5A3DD7">
              <w:rPr>
                <w:rFonts w:ascii="Times New Roman" w:hAnsi="Times New Roman" w:cs="Times New Roman"/>
                <w:color w:val="000000"/>
              </w:rPr>
              <w:t>XVIII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306"/>
        <w:gridCol w:w="1260"/>
        <w:gridCol w:w="1716"/>
        <w:gridCol w:w="1779"/>
        <w:gridCol w:w="1263"/>
        <w:gridCol w:w="2861"/>
      </w:tblGrid>
      <w:tr w:rsidR="00C45EA5" w:rsidRPr="005A3DD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начала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Экономическое и социально-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политическое развитие стран Европы и США в конце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00F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мировой истории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2A3F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8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5A3DD7">
              <w:rPr>
                <w:rFonts w:ascii="Times New Roman" w:hAnsi="Times New Roman" w:cs="Times New Roman"/>
                <w:color w:val="000000"/>
              </w:rPr>
              <w:t>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века. </w:t>
            </w:r>
            <w:r w:rsidRPr="005A3DD7"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2A3F78" w:rsidRDefault="00F00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8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Многообразие культур и религий 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F00F91" w:rsidRDefault="00F00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0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5A3DD7">
              <w:rPr>
                <w:rFonts w:ascii="Times New Roman" w:hAnsi="Times New Roman" w:cs="Times New Roman"/>
                <w:color w:val="000000"/>
              </w:rPr>
              <w:t>II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40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5A3DD7">
              <w:rPr>
                <w:rFonts w:ascii="Times New Roman" w:hAnsi="Times New Roman" w:cs="Times New Roman"/>
                <w:color w:val="000000"/>
              </w:rPr>
              <w:t>XIX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A3D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5A3DD7">
              <w:rPr>
                <w:rFonts w:ascii="Times New Roman" w:hAnsi="Times New Roman" w:cs="Times New Roman"/>
                <w:color w:val="000000"/>
              </w:rPr>
              <w:t>XX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F00F91" w:rsidRDefault="00F00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начале </w:t>
            </w:r>
            <w:r w:rsidRPr="005A3DD7">
              <w:rPr>
                <w:rFonts w:ascii="Times New Roman" w:hAnsi="Times New Roman" w:cs="Times New Roman"/>
                <w:color w:val="000000"/>
              </w:rPr>
              <w:t>XXI</w:t>
            </w: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00F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45EA5" w:rsidRPr="005A3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A3DD7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5A3DD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A3DD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5EA5" w:rsidRPr="005A3DD7" w:rsidRDefault="00F00F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5A3DD7" w:rsidRPr="005A3D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5EA5" w:rsidRPr="005A3DD7" w:rsidRDefault="00C45EA5">
            <w:pPr>
              <w:rPr>
                <w:rFonts w:ascii="Times New Roman" w:hAnsi="Times New Roman" w:cs="Times New Roman"/>
              </w:rPr>
            </w:pPr>
          </w:p>
        </w:tc>
      </w:tr>
    </w:tbl>
    <w:p w:rsidR="00C45EA5" w:rsidRPr="006C4338" w:rsidRDefault="006C4338">
      <w:pPr>
        <w:rPr>
          <w:rFonts w:ascii="Times New Roman" w:hAnsi="Times New Roman" w:cs="Times New Roman"/>
          <w:lang w:val="ru-RU"/>
        </w:rPr>
        <w:sectPr w:rsidR="00C45EA5" w:rsidRPr="006C43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  </w:t>
      </w:r>
    </w:p>
    <w:p w:rsidR="00C45EA5" w:rsidRPr="005A3DD7" w:rsidRDefault="00C45EA5">
      <w:pPr>
        <w:rPr>
          <w:rFonts w:ascii="Times New Roman" w:hAnsi="Times New Roman" w:cs="Times New Roman"/>
        </w:rPr>
        <w:sectPr w:rsidR="00C45EA5" w:rsidRPr="005A3D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EA5" w:rsidRPr="005A3DD7" w:rsidRDefault="005A3DD7">
      <w:pPr>
        <w:spacing w:after="0"/>
        <w:ind w:left="120"/>
        <w:rPr>
          <w:rFonts w:ascii="Times New Roman" w:hAnsi="Times New Roman" w:cs="Times New Roman"/>
        </w:rPr>
      </w:pPr>
      <w:bookmarkStart w:id="6" w:name="block-35216012"/>
      <w:bookmarkEnd w:id="5"/>
      <w:r w:rsidRPr="005A3DD7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C45EA5" w:rsidRPr="005A3DD7" w:rsidRDefault="005A3DD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A3DD7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C45EA5" w:rsidRPr="005A3DD7" w:rsidRDefault="005A3D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color w:val="000000"/>
          <w:lang w:val="ru-RU"/>
        </w:rPr>
        <w:t>• История. Всеобщая история. История Древнего мира: 5-й класс: учебник; 3-е, переработанное, 5 класс / Саплина Е.В., Немировский А.А., Соломатина Е.И. и др.; под общ. ред. Мединского В.Р. Акционерное общество «Издательство «Просвещение»</w:t>
      </w:r>
      <w:r w:rsidRPr="005A3DD7">
        <w:rPr>
          <w:rFonts w:ascii="Times New Roman" w:hAnsi="Times New Roman" w:cs="Times New Roman"/>
          <w:lang w:val="ru-RU"/>
        </w:rPr>
        <w:br/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• История. История России. С древнейших времен до начала </w:t>
      </w:r>
      <w:r w:rsidRPr="005A3DD7">
        <w:rPr>
          <w:rFonts w:ascii="Times New Roman" w:hAnsi="Times New Roman" w:cs="Times New Roman"/>
          <w:color w:val="000000"/>
        </w:rPr>
        <w:t>XVI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века: 6-й класс: учебник; 3-е, переработанное, 6 класс / Черникова Т.В., Чиликин К.П.; под общ. ред. Мединского В.Р. Акционерное общество «Издательство «Просвещение»</w:t>
      </w:r>
      <w:r w:rsidRPr="005A3DD7">
        <w:rPr>
          <w:rFonts w:ascii="Times New Roman" w:hAnsi="Times New Roman" w:cs="Times New Roman"/>
          <w:lang w:val="ru-RU"/>
        </w:rPr>
        <w:br/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5A3DD7">
        <w:rPr>
          <w:rFonts w:ascii="Times New Roman" w:hAnsi="Times New Roman" w:cs="Times New Roman"/>
          <w:lang w:val="ru-RU"/>
        </w:rPr>
        <w:br/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5A3DD7">
        <w:rPr>
          <w:rFonts w:ascii="Times New Roman" w:hAnsi="Times New Roman" w:cs="Times New Roman"/>
          <w:color w:val="000000"/>
        </w:rPr>
        <w:t>XV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- </w:t>
      </w:r>
      <w:r w:rsidRPr="005A3DD7">
        <w:rPr>
          <w:rFonts w:ascii="Times New Roman" w:hAnsi="Times New Roman" w:cs="Times New Roman"/>
          <w:color w:val="000000"/>
        </w:rPr>
        <w:t>XVII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век: 7-й класс: учебник; 5-е издание, переработанное, 7 класс / Юдовская А.Я., Баранов П.А., Ванюшкина Л.М.; под редакцией Искендерова А.А. Акционерное общество «Издательство «Просвещение»</w:t>
      </w:r>
      <w:r w:rsidRPr="005A3DD7">
        <w:rPr>
          <w:rFonts w:ascii="Times New Roman" w:hAnsi="Times New Roman" w:cs="Times New Roman"/>
          <w:lang w:val="ru-RU"/>
        </w:rPr>
        <w:br/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• История. История России: 8-й класс: учебник: в 2 частях; 3-е издание, переработанное, 8 класс / Арсентьев Н.М., Данилов А.А., Курукин И.В. и др.; под редакцией Торкунова А.В. Акционерное общество «Издательство «Просвещение»</w:t>
      </w:r>
      <w:r w:rsidRPr="005A3DD7">
        <w:rPr>
          <w:rFonts w:ascii="Times New Roman" w:hAnsi="Times New Roman" w:cs="Times New Roman"/>
          <w:lang w:val="ru-RU"/>
        </w:rPr>
        <w:br/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• История. История России: 9-й класс: учебник: в 2 частях; 3-е издание, переработанное, 9 класс / Арсентьев Н.М., Данилов А.А., Левандовский А.А. и др.; под редакцией Торкунова А.В. Акционерное общество «Издательство «Просвещение»</w:t>
      </w:r>
      <w:r w:rsidRPr="005A3DD7">
        <w:rPr>
          <w:rFonts w:ascii="Times New Roman" w:hAnsi="Times New Roman" w:cs="Times New Roman"/>
          <w:lang w:val="ru-RU"/>
        </w:rPr>
        <w:br/>
      </w:r>
      <w:bookmarkStart w:id="7" w:name="c6612d7c-6144-4cab-b55c-f60ef824c9f9"/>
      <w:r w:rsidRPr="005A3DD7"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</w:t>
      </w:r>
      <w:r w:rsidRPr="005A3DD7">
        <w:rPr>
          <w:rFonts w:ascii="Times New Roman" w:hAnsi="Times New Roman" w:cs="Times New Roman"/>
          <w:color w:val="000000"/>
        </w:rPr>
        <w:t>XIX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- начало </w:t>
      </w:r>
      <w:r w:rsidRPr="005A3DD7">
        <w:rPr>
          <w:rFonts w:ascii="Times New Roman" w:hAnsi="Times New Roman" w:cs="Times New Roman"/>
          <w:color w:val="000000"/>
        </w:rPr>
        <w:t>XX</w:t>
      </w:r>
      <w:r w:rsidRPr="005A3DD7">
        <w:rPr>
          <w:rFonts w:ascii="Times New Roman" w:hAnsi="Times New Roman" w:cs="Times New Roman"/>
          <w:color w:val="000000"/>
          <w:lang w:val="ru-RU"/>
        </w:rPr>
        <w:t xml:space="preserve"> века: 9-й класс: учебник; 5-е издание, переработанное, 9 класс 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7"/>
    </w:p>
    <w:p w:rsidR="00C45EA5" w:rsidRPr="005A3DD7" w:rsidRDefault="005A3D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8" w:name="68f33cfc-0a1b-42f0-8cbb-6f53d3fe808b"/>
      <w:r w:rsidRPr="005A3DD7">
        <w:rPr>
          <w:rFonts w:ascii="Times New Roman" w:hAnsi="Times New Roman" w:cs="Times New Roman"/>
          <w:color w:val="000000"/>
          <w:lang w:val="ru-RU"/>
        </w:rPr>
        <w:t>интерактивная доска,проектор</w:t>
      </w:r>
      <w:bookmarkEnd w:id="8"/>
    </w:p>
    <w:p w:rsidR="00C45EA5" w:rsidRPr="005A3DD7" w:rsidRDefault="00C45EA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C45EA5" w:rsidRPr="005A3DD7" w:rsidRDefault="005A3D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bookmarkStart w:id="9" w:name="1cc6b14d-c379-4145-83ce-d61c41a33d45"/>
      <w:r w:rsidRPr="005A3DD7">
        <w:rPr>
          <w:rFonts w:ascii="Times New Roman" w:hAnsi="Times New Roman" w:cs="Times New Roman"/>
          <w:color w:val="000000"/>
          <w:lang w:val="ru-RU"/>
        </w:rPr>
        <w:t>интерактивная доска,проектор</w:t>
      </w:r>
      <w:bookmarkEnd w:id="9"/>
    </w:p>
    <w:p w:rsidR="00C45EA5" w:rsidRPr="005A3DD7" w:rsidRDefault="00C45EA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45EA5" w:rsidRPr="005A3DD7" w:rsidRDefault="005A3DD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5A3DD7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C45EA5" w:rsidRPr="00834ACF" w:rsidRDefault="005A3DD7" w:rsidP="00834AC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C45EA5" w:rsidRPr="00834ACF">
          <w:pgSz w:w="11906" w:h="16383"/>
          <w:pgMar w:top="1134" w:right="850" w:bottom="1134" w:left="1701" w:header="720" w:footer="720" w:gutter="0"/>
          <w:cols w:space="720"/>
        </w:sectPr>
      </w:pPr>
      <w:r w:rsidRPr="005A3DD7">
        <w:rPr>
          <w:rFonts w:ascii="Times New Roman" w:hAnsi="Times New Roman" w:cs="Times New Roman"/>
          <w:color w:val="000000"/>
          <w:lang w:val="ru-RU"/>
        </w:rPr>
        <w:lastRenderedPageBreak/>
        <w:t>Библиотека ЦОК</w:t>
      </w:r>
      <w:r w:rsidRPr="005A3DD7">
        <w:rPr>
          <w:rFonts w:ascii="Times New Roman" w:hAnsi="Times New Roman" w:cs="Times New Roman"/>
          <w:lang w:val="ru-RU"/>
        </w:rPr>
        <w:br/>
      </w:r>
      <w:bookmarkStart w:id="10" w:name="954910a6-450c-47a0-80e2-529fad0f6e94"/>
      <w:r w:rsidRPr="005A3DD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A3DD7">
        <w:rPr>
          <w:rFonts w:ascii="Times New Roman" w:hAnsi="Times New Roman" w:cs="Times New Roman"/>
          <w:color w:val="000000"/>
        </w:rPr>
        <w:t>https</w:t>
      </w:r>
      <w:r w:rsidRPr="005A3DD7">
        <w:rPr>
          <w:rFonts w:ascii="Times New Roman" w:hAnsi="Times New Roman" w:cs="Times New Roman"/>
          <w:color w:val="000000"/>
          <w:lang w:val="ru-RU"/>
        </w:rPr>
        <w:t>://</w:t>
      </w:r>
      <w:r w:rsidRPr="005A3DD7">
        <w:rPr>
          <w:rFonts w:ascii="Times New Roman" w:hAnsi="Times New Roman" w:cs="Times New Roman"/>
          <w:color w:val="000000"/>
        </w:rPr>
        <w:t>m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  <w:r w:rsidRPr="005A3DD7">
        <w:rPr>
          <w:rFonts w:ascii="Times New Roman" w:hAnsi="Times New Roman" w:cs="Times New Roman"/>
          <w:color w:val="000000"/>
        </w:rPr>
        <w:t>edsoo</w:t>
      </w:r>
      <w:r w:rsidRPr="005A3DD7">
        <w:rPr>
          <w:rFonts w:ascii="Times New Roman" w:hAnsi="Times New Roman" w:cs="Times New Roman"/>
          <w:color w:val="000000"/>
          <w:lang w:val="ru-RU"/>
        </w:rPr>
        <w:t>.</w:t>
      </w:r>
      <w:r w:rsidRPr="005A3DD7">
        <w:rPr>
          <w:rFonts w:ascii="Times New Roman" w:hAnsi="Times New Roman" w:cs="Times New Roman"/>
          <w:color w:val="000000"/>
        </w:rPr>
        <w:t>ru</w:t>
      </w:r>
      <w:r w:rsidRPr="005A3DD7">
        <w:rPr>
          <w:rFonts w:ascii="Times New Roman" w:hAnsi="Times New Roman" w:cs="Times New Roman"/>
          <w:color w:val="000000"/>
          <w:lang w:val="ru-RU"/>
        </w:rPr>
        <w:t>/7</w:t>
      </w:r>
      <w:r w:rsidRPr="005A3DD7">
        <w:rPr>
          <w:rFonts w:ascii="Times New Roman" w:hAnsi="Times New Roman" w:cs="Times New Roman"/>
          <w:color w:val="000000"/>
        </w:rPr>
        <w:t>f</w:t>
      </w:r>
      <w:r w:rsidRPr="005A3DD7">
        <w:rPr>
          <w:rFonts w:ascii="Times New Roman" w:hAnsi="Times New Roman" w:cs="Times New Roman"/>
          <w:color w:val="000000"/>
          <w:lang w:val="ru-RU"/>
        </w:rPr>
        <w:t>41393</w:t>
      </w:r>
      <w:bookmarkEnd w:id="10"/>
    </w:p>
    <w:bookmarkEnd w:id="6"/>
    <w:p w:rsidR="005A3DD7" w:rsidRPr="005A3DD7" w:rsidRDefault="005A3DD7">
      <w:pPr>
        <w:rPr>
          <w:lang w:val="ru-RU"/>
        </w:rPr>
      </w:pPr>
    </w:p>
    <w:sectPr w:rsidR="005A3DD7" w:rsidRPr="005A3DD7" w:rsidSect="00C45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3A7"/>
    <w:multiLevelType w:val="multilevel"/>
    <w:tmpl w:val="4EA44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90E74"/>
    <w:multiLevelType w:val="multilevel"/>
    <w:tmpl w:val="55E6A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A2C33"/>
    <w:multiLevelType w:val="multilevel"/>
    <w:tmpl w:val="A1E8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F7517"/>
    <w:multiLevelType w:val="multilevel"/>
    <w:tmpl w:val="69A42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A4DE8"/>
    <w:multiLevelType w:val="multilevel"/>
    <w:tmpl w:val="F486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52224"/>
    <w:multiLevelType w:val="multilevel"/>
    <w:tmpl w:val="DA6CE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22E96"/>
    <w:multiLevelType w:val="multilevel"/>
    <w:tmpl w:val="F90C0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8472A5"/>
    <w:multiLevelType w:val="multilevel"/>
    <w:tmpl w:val="FFE6D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03284"/>
    <w:multiLevelType w:val="multilevel"/>
    <w:tmpl w:val="684C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96134"/>
    <w:multiLevelType w:val="multilevel"/>
    <w:tmpl w:val="8C66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E1F87"/>
    <w:multiLevelType w:val="multilevel"/>
    <w:tmpl w:val="43C2D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C577CF"/>
    <w:multiLevelType w:val="multilevel"/>
    <w:tmpl w:val="2E1C6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7495D"/>
    <w:multiLevelType w:val="multilevel"/>
    <w:tmpl w:val="82CE8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A273C"/>
    <w:multiLevelType w:val="multilevel"/>
    <w:tmpl w:val="BB589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5249A1"/>
    <w:multiLevelType w:val="multilevel"/>
    <w:tmpl w:val="E5BC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5A531D"/>
    <w:multiLevelType w:val="multilevel"/>
    <w:tmpl w:val="B3380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994398"/>
    <w:multiLevelType w:val="multilevel"/>
    <w:tmpl w:val="B036A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63A7F"/>
    <w:multiLevelType w:val="multilevel"/>
    <w:tmpl w:val="D042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01D21"/>
    <w:multiLevelType w:val="multilevel"/>
    <w:tmpl w:val="45AE8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B40CE3"/>
    <w:multiLevelType w:val="multilevel"/>
    <w:tmpl w:val="27E49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A675A"/>
    <w:multiLevelType w:val="multilevel"/>
    <w:tmpl w:val="8264B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B93451"/>
    <w:multiLevelType w:val="multilevel"/>
    <w:tmpl w:val="72CEC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A515E"/>
    <w:multiLevelType w:val="multilevel"/>
    <w:tmpl w:val="751E6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10AEB"/>
    <w:multiLevelType w:val="multilevel"/>
    <w:tmpl w:val="F7E47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9F483C"/>
    <w:multiLevelType w:val="multilevel"/>
    <w:tmpl w:val="F238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E79EA"/>
    <w:multiLevelType w:val="multilevel"/>
    <w:tmpl w:val="CA5E2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021A2"/>
    <w:multiLevelType w:val="multilevel"/>
    <w:tmpl w:val="DA5A4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8129E"/>
    <w:multiLevelType w:val="multilevel"/>
    <w:tmpl w:val="E6E21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2A7D36"/>
    <w:multiLevelType w:val="multilevel"/>
    <w:tmpl w:val="A44A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BD48A5"/>
    <w:multiLevelType w:val="multilevel"/>
    <w:tmpl w:val="3C863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17B9E"/>
    <w:multiLevelType w:val="multilevel"/>
    <w:tmpl w:val="5D146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1367D"/>
    <w:multiLevelType w:val="multilevel"/>
    <w:tmpl w:val="528E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73076A"/>
    <w:multiLevelType w:val="multilevel"/>
    <w:tmpl w:val="4C860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D2590D"/>
    <w:multiLevelType w:val="multilevel"/>
    <w:tmpl w:val="1C8A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D85171"/>
    <w:multiLevelType w:val="multilevel"/>
    <w:tmpl w:val="50785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82362B"/>
    <w:multiLevelType w:val="multilevel"/>
    <w:tmpl w:val="B596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F90669"/>
    <w:multiLevelType w:val="multilevel"/>
    <w:tmpl w:val="59102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E4EE1"/>
    <w:multiLevelType w:val="multilevel"/>
    <w:tmpl w:val="9214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9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5"/>
  </w:num>
  <w:num w:numId="9">
    <w:abstractNumId w:val="13"/>
  </w:num>
  <w:num w:numId="10">
    <w:abstractNumId w:val="21"/>
  </w:num>
  <w:num w:numId="11">
    <w:abstractNumId w:val="33"/>
  </w:num>
  <w:num w:numId="12">
    <w:abstractNumId w:val="22"/>
  </w:num>
  <w:num w:numId="13">
    <w:abstractNumId w:val="19"/>
  </w:num>
  <w:num w:numId="14">
    <w:abstractNumId w:val="34"/>
  </w:num>
  <w:num w:numId="15">
    <w:abstractNumId w:val="20"/>
  </w:num>
  <w:num w:numId="16">
    <w:abstractNumId w:val="8"/>
  </w:num>
  <w:num w:numId="17">
    <w:abstractNumId w:val="7"/>
  </w:num>
  <w:num w:numId="18">
    <w:abstractNumId w:val="23"/>
  </w:num>
  <w:num w:numId="19">
    <w:abstractNumId w:val="30"/>
  </w:num>
  <w:num w:numId="20">
    <w:abstractNumId w:val="36"/>
  </w:num>
  <w:num w:numId="21">
    <w:abstractNumId w:val="26"/>
  </w:num>
  <w:num w:numId="22">
    <w:abstractNumId w:val="18"/>
  </w:num>
  <w:num w:numId="23">
    <w:abstractNumId w:val="24"/>
  </w:num>
  <w:num w:numId="24">
    <w:abstractNumId w:val="28"/>
  </w:num>
  <w:num w:numId="25">
    <w:abstractNumId w:val="9"/>
  </w:num>
  <w:num w:numId="26">
    <w:abstractNumId w:val="15"/>
  </w:num>
  <w:num w:numId="27">
    <w:abstractNumId w:val="25"/>
  </w:num>
  <w:num w:numId="28">
    <w:abstractNumId w:val="12"/>
  </w:num>
  <w:num w:numId="29">
    <w:abstractNumId w:val="27"/>
  </w:num>
  <w:num w:numId="30">
    <w:abstractNumId w:val="1"/>
  </w:num>
  <w:num w:numId="31">
    <w:abstractNumId w:val="11"/>
  </w:num>
  <w:num w:numId="32">
    <w:abstractNumId w:val="32"/>
  </w:num>
  <w:num w:numId="33">
    <w:abstractNumId w:val="37"/>
  </w:num>
  <w:num w:numId="34">
    <w:abstractNumId w:val="6"/>
  </w:num>
  <w:num w:numId="35">
    <w:abstractNumId w:val="16"/>
  </w:num>
  <w:num w:numId="36">
    <w:abstractNumId w:val="17"/>
  </w:num>
  <w:num w:numId="37">
    <w:abstractNumId w:val="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45EA5"/>
    <w:rsid w:val="00175AB8"/>
    <w:rsid w:val="001B1272"/>
    <w:rsid w:val="001F5CED"/>
    <w:rsid w:val="00220442"/>
    <w:rsid w:val="002A3F78"/>
    <w:rsid w:val="002B2A70"/>
    <w:rsid w:val="005A0038"/>
    <w:rsid w:val="005A3DD7"/>
    <w:rsid w:val="006C4338"/>
    <w:rsid w:val="00715875"/>
    <w:rsid w:val="00834ACF"/>
    <w:rsid w:val="009C15C2"/>
    <w:rsid w:val="009D2D7D"/>
    <w:rsid w:val="00AA7390"/>
    <w:rsid w:val="00C45EA5"/>
    <w:rsid w:val="00DC774F"/>
    <w:rsid w:val="00E135CD"/>
    <w:rsid w:val="00E51FAB"/>
    <w:rsid w:val="00EA3BE3"/>
    <w:rsid w:val="00F00F91"/>
    <w:rsid w:val="00F50357"/>
    <w:rsid w:val="00FD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5E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5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25432</Words>
  <Characters>144969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Венера</cp:lastModifiedBy>
  <cp:revision>5</cp:revision>
  <cp:lastPrinted>2024-08-31T18:41:00Z</cp:lastPrinted>
  <dcterms:created xsi:type="dcterms:W3CDTF">2024-08-31T16:31:00Z</dcterms:created>
  <dcterms:modified xsi:type="dcterms:W3CDTF">2024-10-09T02:39:00Z</dcterms:modified>
</cp:coreProperties>
</file>